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9AF9E" w14:textId="5F44EDDC" w:rsidR="0001009B" w:rsidRPr="00324E72" w:rsidRDefault="00FF4061" w:rsidP="00BA6ED5">
      <w:pPr>
        <w:jc w:val="center"/>
        <w:rPr>
          <w:b/>
        </w:rPr>
      </w:pPr>
      <w:r w:rsidRPr="00324E72">
        <w:rPr>
          <w:rFonts w:hint="eastAsia"/>
          <w:b/>
        </w:rPr>
        <w:t>第７</w:t>
      </w:r>
      <w:r w:rsidR="00D5629C">
        <w:rPr>
          <w:rFonts w:hint="eastAsia"/>
          <w:b/>
        </w:rPr>
        <w:t>６</w:t>
      </w:r>
      <w:r w:rsidR="0001009B" w:rsidRPr="00324E72">
        <w:rPr>
          <w:rFonts w:hint="eastAsia"/>
          <w:b/>
        </w:rPr>
        <w:t>回岩手県男女総合</w:t>
      </w:r>
      <w:r w:rsidR="00466B74" w:rsidRPr="00324E72">
        <w:rPr>
          <w:rFonts w:hint="eastAsia"/>
          <w:b/>
        </w:rPr>
        <w:t>バスケットボール</w:t>
      </w:r>
      <w:r w:rsidR="0001009B" w:rsidRPr="00324E72">
        <w:rPr>
          <w:rFonts w:hint="eastAsia"/>
          <w:b/>
        </w:rPr>
        <w:t>選手権大会</w:t>
      </w:r>
      <w:r w:rsidR="00FE132B" w:rsidRPr="00324E72">
        <w:rPr>
          <w:rFonts w:hint="eastAsia"/>
          <w:b/>
        </w:rPr>
        <w:t xml:space="preserve">実施要項　　　　　　　　　　　　　　　　　　　　　　　　　　　</w:t>
      </w:r>
    </w:p>
    <w:p w14:paraId="423310CC" w14:textId="2683F6A9" w:rsidR="00466B74" w:rsidRPr="001670D3" w:rsidRDefault="00DF141B" w:rsidP="00DF141B">
      <w:pPr>
        <w:jc w:val="center"/>
        <w:rPr>
          <w:b/>
        </w:rPr>
      </w:pPr>
      <w:r w:rsidRPr="00324E72">
        <w:rPr>
          <w:b/>
        </w:rPr>
        <w:t>（第</w:t>
      </w:r>
      <w:r w:rsidRPr="00324E72">
        <w:rPr>
          <w:b/>
        </w:rPr>
        <w:t>9</w:t>
      </w:r>
      <w:r w:rsidR="00D5629C">
        <w:rPr>
          <w:rFonts w:hint="eastAsia"/>
          <w:b/>
        </w:rPr>
        <w:t>7</w:t>
      </w:r>
      <w:r w:rsidRPr="00324E72">
        <w:rPr>
          <w:b/>
        </w:rPr>
        <w:t>回天皇杯・第</w:t>
      </w:r>
      <w:r w:rsidRPr="00324E72">
        <w:rPr>
          <w:b/>
        </w:rPr>
        <w:t>8</w:t>
      </w:r>
      <w:r w:rsidR="00D5629C">
        <w:rPr>
          <w:b/>
        </w:rPr>
        <w:t>8</w:t>
      </w:r>
      <w:r w:rsidR="00D5629C">
        <w:rPr>
          <w:b/>
        </w:rPr>
        <w:t>回皇后杯全日本バスケットボール選手権大会</w:t>
      </w:r>
      <w:r w:rsidRPr="00324E72">
        <w:rPr>
          <w:b/>
        </w:rPr>
        <w:t xml:space="preserve">　岩手県代表決定戦）</w:t>
      </w:r>
    </w:p>
    <w:p w14:paraId="3C183821" w14:textId="77777777" w:rsidR="009415BE" w:rsidRPr="00D5629C" w:rsidRDefault="009415BE" w:rsidP="0001009B"/>
    <w:p w14:paraId="082E118C" w14:textId="77777777" w:rsidR="0001009B" w:rsidRPr="00533CDC" w:rsidRDefault="0001009B" w:rsidP="000F6D93">
      <w:r w:rsidRPr="00533CDC">
        <w:rPr>
          <w:rFonts w:hint="eastAsia"/>
        </w:rPr>
        <w:t>１</w:t>
      </w:r>
      <w:r w:rsidR="00466B74" w:rsidRPr="00533CDC">
        <w:rPr>
          <w:rFonts w:hint="eastAsia"/>
        </w:rPr>
        <w:t xml:space="preserve">　</w:t>
      </w:r>
      <w:r w:rsidRPr="00533CDC">
        <w:rPr>
          <w:rFonts w:hint="eastAsia"/>
        </w:rPr>
        <w:t xml:space="preserve">主　　催　　</w:t>
      </w:r>
      <w:r w:rsidR="00585AE0" w:rsidRPr="00533CDC">
        <w:rPr>
          <w:rFonts w:hint="eastAsia"/>
        </w:rPr>
        <w:t>公益財団法人日本バスケットボール協会</w:t>
      </w:r>
      <w:r w:rsidR="000F6D93">
        <w:rPr>
          <w:rFonts w:hint="eastAsia"/>
        </w:rPr>
        <w:t xml:space="preserve">　　</w:t>
      </w:r>
      <w:r w:rsidRPr="00533CDC">
        <w:rPr>
          <w:rFonts w:hint="eastAsia"/>
        </w:rPr>
        <w:t>一般社団法人岩手県バスケットボール協会</w:t>
      </w:r>
    </w:p>
    <w:p w14:paraId="6A63ED3E" w14:textId="77777777" w:rsidR="00A263E0" w:rsidRPr="000F6D93" w:rsidRDefault="00A263E0" w:rsidP="00A263E0"/>
    <w:p w14:paraId="42931F04" w14:textId="4E4A77FA" w:rsidR="00F95336" w:rsidRPr="00FE59B2" w:rsidRDefault="00A263E0" w:rsidP="00A263E0">
      <w:r w:rsidRPr="00533CDC">
        <w:t xml:space="preserve">２　共　　催　　</w:t>
      </w:r>
      <w:r w:rsidRPr="00FE59B2">
        <w:t>岩手日報社</w:t>
      </w:r>
    </w:p>
    <w:p w14:paraId="5E111D44" w14:textId="77777777" w:rsidR="000D53B2" w:rsidRPr="00FE59B2" w:rsidRDefault="0001009B" w:rsidP="0001009B">
      <w:r w:rsidRPr="00FE59B2">
        <w:rPr>
          <w:rFonts w:hint="eastAsia"/>
        </w:rPr>
        <w:t xml:space="preserve">　　　　　　　　</w:t>
      </w:r>
    </w:p>
    <w:p w14:paraId="519C94BE" w14:textId="77777777" w:rsidR="00901E55" w:rsidRPr="00FE59B2" w:rsidRDefault="00904247" w:rsidP="000F6D93">
      <w:pPr>
        <w:ind w:left="5345" w:hangingChars="2800" w:hanging="5345"/>
      </w:pPr>
      <w:r w:rsidRPr="00FE59B2">
        <w:t xml:space="preserve">３　</w:t>
      </w:r>
      <w:r w:rsidR="00901E55" w:rsidRPr="00FE59B2">
        <w:rPr>
          <w:rFonts w:hint="eastAsia"/>
        </w:rPr>
        <w:t>主　　管　　一般社団法人岩手県バスケットボール協会</w:t>
      </w:r>
      <w:r w:rsidR="000F6D93" w:rsidRPr="00FE59B2">
        <w:rPr>
          <w:rFonts w:hint="eastAsia"/>
        </w:rPr>
        <w:t xml:space="preserve">　　　</w:t>
      </w:r>
      <w:r w:rsidR="00901E55" w:rsidRPr="00FE59B2">
        <w:rPr>
          <w:rFonts w:hint="eastAsia"/>
        </w:rPr>
        <w:t>北上市バスケットボール協会</w:t>
      </w:r>
    </w:p>
    <w:p w14:paraId="7F030B18" w14:textId="77777777" w:rsidR="00901E55" w:rsidRPr="00FE59B2" w:rsidRDefault="00901E55" w:rsidP="00901E55">
      <w:pPr>
        <w:ind w:leftChars="800" w:left="5345" w:hangingChars="2000" w:hanging="3818"/>
      </w:pPr>
    </w:p>
    <w:p w14:paraId="5B656599" w14:textId="146DF2BE" w:rsidR="00B11985" w:rsidRPr="00FE59B2" w:rsidRDefault="00F23420" w:rsidP="00F23420">
      <w:pPr>
        <w:ind w:left="5345" w:hangingChars="2800" w:hanging="5345"/>
      </w:pPr>
      <w:r w:rsidRPr="00FE59B2">
        <w:rPr>
          <w:rFonts w:hint="eastAsia"/>
        </w:rPr>
        <w:t>４</w:t>
      </w:r>
      <w:r w:rsidR="003959BC" w:rsidRPr="00FE59B2">
        <w:rPr>
          <w:rFonts w:hint="eastAsia"/>
        </w:rPr>
        <w:t xml:space="preserve">　協</w:t>
      </w:r>
      <w:r w:rsidRPr="00FE59B2">
        <w:rPr>
          <w:rFonts w:hint="eastAsia"/>
        </w:rPr>
        <w:t xml:space="preserve">　　</w:t>
      </w:r>
      <w:r w:rsidR="003959BC" w:rsidRPr="00FE59B2">
        <w:rPr>
          <w:rFonts w:hint="eastAsia"/>
        </w:rPr>
        <w:t>賛</w:t>
      </w:r>
      <w:r w:rsidR="00DE763D">
        <w:rPr>
          <w:rFonts w:hint="eastAsia"/>
        </w:rPr>
        <w:t xml:space="preserve">　　</w:t>
      </w:r>
      <w:r w:rsidR="00901E55" w:rsidRPr="00FE59B2">
        <w:rPr>
          <w:rFonts w:hint="eastAsia"/>
        </w:rPr>
        <w:t>（有）かんのシューズ</w:t>
      </w:r>
      <w:r w:rsidR="00B11985" w:rsidRPr="00FE59B2">
        <w:rPr>
          <w:rFonts w:hint="eastAsia"/>
        </w:rPr>
        <w:t xml:space="preserve">　（株）佐藤興産</w:t>
      </w:r>
      <w:r w:rsidR="00833C4C">
        <w:rPr>
          <w:rFonts w:hint="eastAsia"/>
        </w:rPr>
        <w:t xml:space="preserve">　（有）かくりき商店</w:t>
      </w:r>
    </w:p>
    <w:p w14:paraId="15D6B8A3" w14:textId="106E4F61" w:rsidR="00901E55" w:rsidRPr="00FE59B2" w:rsidRDefault="00F23420" w:rsidP="00B11985">
      <w:pPr>
        <w:ind w:leftChars="800" w:left="5345" w:hangingChars="2000" w:hanging="3818"/>
      </w:pPr>
      <w:r w:rsidRPr="00FE59B2">
        <w:rPr>
          <w:rFonts w:hint="eastAsia"/>
        </w:rPr>
        <w:t>（株）フープスター・サカイ</w:t>
      </w:r>
      <w:r w:rsidR="00B11985" w:rsidRPr="00FE59B2">
        <w:rPr>
          <w:rFonts w:hint="eastAsia"/>
        </w:rPr>
        <w:t xml:space="preserve">　（</w:t>
      </w:r>
      <w:r w:rsidRPr="00FE59B2">
        <w:rPr>
          <w:rFonts w:hint="eastAsia"/>
        </w:rPr>
        <w:t>株）モルテン</w:t>
      </w:r>
      <w:r w:rsidR="00B11985" w:rsidRPr="00FE59B2">
        <w:rPr>
          <w:rFonts w:hint="eastAsia"/>
        </w:rPr>
        <w:t xml:space="preserve">　</w:t>
      </w:r>
      <w:r w:rsidRPr="00FE59B2">
        <w:rPr>
          <w:rFonts w:hint="eastAsia"/>
        </w:rPr>
        <w:t>山口北州印刷（株）</w:t>
      </w:r>
    </w:p>
    <w:p w14:paraId="39B0237B" w14:textId="77777777" w:rsidR="00DE763D" w:rsidRDefault="00B11985" w:rsidP="00DE763D">
      <w:pPr>
        <w:ind w:leftChars="800" w:left="5345" w:hangingChars="2000" w:hanging="3818"/>
      </w:pPr>
      <w:r w:rsidRPr="00FE59B2">
        <w:t>（有）下斗</w:t>
      </w:r>
      <w:r w:rsidR="00DE763D">
        <w:rPr>
          <w:rFonts w:ascii="ＭＳ 明朝" w:eastAsia="ＭＳ 明朝" w:hAnsi="ＭＳ 明朝" w:cs="ＭＳ 明朝"/>
        </w:rPr>
        <w:t>米測量設計</w:t>
      </w:r>
      <w:r w:rsidRPr="00FE59B2">
        <w:rPr>
          <w:rFonts w:ascii="ＭＳ 明朝" w:eastAsia="ＭＳ 明朝" w:hAnsi="ＭＳ 明朝" w:cs="ＭＳ 明朝"/>
        </w:rPr>
        <w:t>（株）</w:t>
      </w:r>
      <w:r w:rsidRPr="00FE59B2">
        <w:rPr>
          <w:rFonts w:ascii="ＭＳ 明朝" w:eastAsia="ＭＳ 明朝" w:hAnsi="ＭＳ 明朝" w:cs="ＭＳ 明朝" w:hint="eastAsia"/>
        </w:rPr>
        <w:t>Fair Sports Morioka A.T</w:t>
      </w:r>
      <w:r w:rsidR="00DE763D">
        <w:rPr>
          <w:rFonts w:ascii="ＭＳ 明朝" w:eastAsia="ＭＳ 明朝" w:hAnsi="ＭＳ 明朝" w:cs="ＭＳ 明朝" w:hint="eastAsia"/>
        </w:rPr>
        <w:t>（Fan Club-A.</w:t>
      </w:r>
      <w:r w:rsidR="00DE763D">
        <w:rPr>
          <w:rFonts w:ascii="ＭＳ 明朝" w:eastAsia="ＭＳ 明朝" w:hAnsi="ＭＳ 明朝" w:cs="ＭＳ 明朝"/>
        </w:rPr>
        <w:t>T）</w:t>
      </w:r>
      <w:r w:rsidR="0071466D">
        <w:t xml:space="preserve">　</w:t>
      </w:r>
    </w:p>
    <w:p w14:paraId="65914F02" w14:textId="71833320" w:rsidR="0071466D" w:rsidRPr="00DE763D" w:rsidRDefault="00DE763D" w:rsidP="00DE763D">
      <w:pPr>
        <w:ind w:leftChars="800" w:left="5345" w:hangingChars="2000" w:hanging="3818"/>
        <w:rPr>
          <w:rFonts w:ascii="ＭＳ 明朝" w:eastAsia="ＭＳ 明朝" w:hAnsi="ＭＳ 明朝" w:cs="ＭＳ 明朝"/>
        </w:rPr>
      </w:pPr>
      <w:r>
        <w:rPr>
          <w:rFonts w:hint="eastAsia"/>
        </w:rPr>
        <w:t xml:space="preserve">（一社）大槌町観光交流協会　さいとう鍼灸院　</w:t>
      </w:r>
      <w:r w:rsidR="00B11985" w:rsidRPr="00FE59B2">
        <w:rPr>
          <w:rFonts w:hint="eastAsia"/>
        </w:rPr>
        <w:t>サン・クロレラジャパン</w:t>
      </w:r>
      <w:r w:rsidR="00F23420" w:rsidRPr="00FE59B2">
        <w:rPr>
          <w:rFonts w:hint="eastAsia"/>
        </w:rPr>
        <w:t>（株）</w:t>
      </w:r>
      <w:r w:rsidR="00B11985" w:rsidRPr="00FE59B2">
        <w:rPr>
          <w:rFonts w:hint="eastAsia"/>
        </w:rPr>
        <w:t xml:space="preserve">　</w:t>
      </w:r>
    </w:p>
    <w:p w14:paraId="0EDDDD25" w14:textId="77777777" w:rsidR="00DE763D" w:rsidRDefault="00086704" w:rsidP="00DE763D">
      <w:pPr>
        <w:ind w:leftChars="800" w:left="5345" w:hangingChars="2000" w:hanging="3818"/>
      </w:pPr>
      <w:r>
        <w:rPr>
          <w:rFonts w:hint="eastAsia"/>
        </w:rPr>
        <w:t xml:space="preserve">（株）アイズ・カンパニー　</w:t>
      </w:r>
      <w:r w:rsidR="00B11985" w:rsidRPr="00FE59B2">
        <w:rPr>
          <w:rFonts w:hint="eastAsia"/>
        </w:rPr>
        <w:t xml:space="preserve">　（株）</w:t>
      </w:r>
      <w:r w:rsidR="00F23420" w:rsidRPr="00FE59B2">
        <w:t>B.B.JUMP</w:t>
      </w:r>
      <w:r w:rsidR="00DE763D">
        <w:rPr>
          <w:rFonts w:hint="eastAsia"/>
        </w:rPr>
        <w:t xml:space="preserve">　</w:t>
      </w:r>
      <w:r w:rsidR="00F23420" w:rsidRPr="00FE59B2">
        <w:rPr>
          <w:rFonts w:hint="eastAsia"/>
        </w:rPr>
        <w:t>井上スポーツ（株）</w:t>
      </w:r>
    </w:p>
    <w:p w14:paraId="697605F3" w14:textId="70799E2B" w:rsidR="003959BC" w:rsidRPr="00DE763D" w:rsidRDefault="00B11985" w:rsidP="00DE763D">
      <w:pPr>
        <w:ind w:leftChars="800" w:left="5345" w:hangingChars="2000" w:hanging="3818"/>
      </w:pPr>
      <w:r w:rsidRPr="00FE59B2">
        <w:rPr>
          <w:rFonts w:hint="eastAsia"/>
        </w:rPr>
        <w:t>（株）スポーツブレイン</w:t>
      </w:r>
    </w:p>
    <w:p w14:paraId="6FCF3914" w14:textId="77777777" w:rsidR="00904247" w:rsidRPr="00FE59B2" w:rsidRDefault="00904247" w:rsidP="00904247">
      <w:pPr>
        <w:ind w:left="5345" w:hangingChars="2800" w:hanging="5345"/>
      </w:pPr>
    </w:p>
    <w:p w14:paraId="7BCDB37E" w14:textId="0FD560BF" w:rsidR="00466B74" w:rsidRPr="00FE59B2" w:rsidRDefault="00F23420" w:rsidP="00901E55">
      <w:pPr>
        <w:ind w:left="5345" w:hangingChars="2800" w:hanging="5345"/>
      </w:pPr>
      <w:r w:rsidRPr="00FE59B2">
        <w:rPr>
          <w:rFonts w:hint="eastAsia"/>
        </w:rPr>
        <w:t>５</w:t>
      </w:r>
      <w:r w:rsidR="00466B74" w:rsidRPr="00FE59B2">
        <w:rPr>
          <w:rFonts w:hint="eastAsia"/>
        </w:rPr>
        <w:t xml:space="preserve">　</w:t>
      </w:r>
      <w:r w:rsidR="0001009B" w:rsidRPr="00FE59B2">
        <w:rPr>
          <w:rFonts w:hint="eastAsia"/>
        </w:rPr>
        <w:t xml:space="preserve">期　　日　　</w:t>
      </w:r>
      <w:r w:rsidR="00D5629C">
        <w:rPr>
          <w:rFonts w:hint="eastAsia"/>
        </w:rPr>
        <w:t>令和３</w:t>
      </w:r>
      <w:r w:rsidR="0001009B" w:rsidRPr="00FE59B2">
        <w:rPr>
          <w:rFonts w:hint="eastAsia"/>
        </w:rPr>
        <w:t>年</w:t>
      </w:r>
      <w:r w:rsidR="00466B74" w:rsidRPr="00FE59B2">
        <w:rPr>
          <w:rFonts w:hint="eastAsia"/>
        </w:rPr>
        <w:t xml:space="preserve">　</w:t>
      </w:r>
      <w:r w:rsidR="00B11985" w:rsidRPr="00FE59B2">
        <w:rPr>
          <w:rFonts w:hint="eastAsia"/>
        </w:rPr>
        <w:t>７</w:t>
      </w:r>
      <w:r w:rsidR="0001009B" w:rsidRPr="00FE59B2">
        <w:rPr>
          <w:rFonts w:hint="eastAsia"/>
        </w:rPr>
        <w:t>月</w:t>
      </w:r>
      <w:r w:rsidR="00D5629C">
        <w:rPr>
          <w:rFonts w:hint="eastAsia"/>
        </w:rPr>
        <w:t>１０</w:t>
      </w:r>
      <w:r w:rsidR="0001009B" w:rsidRPr="00FE59B2">
        <w:rPr>
          <w:rFonts w:hint="eastAsia"/>
        </w:rPr>
        <w:t>日</w:t>
      </w:r>
      <w:r w:rsidR="00B67047" w:rsidRPr="00FE59B2">
        <w:rPr>
          <w:rFonts w:hint="eastAsia"/>
        </w:rPr>
        <w:t>（</w:t>
      </w:r>
      <w:r w:rsidR="00466B74" w:rsidRPr="00FE59B2">
        <w:rPr>
          <w:rFonts w:hint="eastAsia"/>
        </w:rPr>
        <w:t>土</w:t>
      </w:r>
      <w:r w:rsidR="00B67047" w:rsidRPr="00FE59B2">
        <w:rPr>
          <w:rFonts w:hint="eastAsia"/>
        </w:rPr>
        <w:t>）</w:t>
      </w:r>
      <w:r w:rsidR="00466B74" w:rsidRPr="00FE59B2">
        <w:rPr>
          <w:rFonts w:hint="eastAsia"/>
        </w:rPr>
        <w:t xml:space="preserve">　１回戦・準決勝</w:t>
      </w:r>
    </w:p>
    <w:p w14:paraId="1D6BD319" w14:textId="3E5AE43D" w:rsidR="003C5E0B" w:rsidRPr="00FE59B2" w:rsidRDefault="00B11985" w:rsidP="003959BC">
      <w:pPr>
        <w:ind w:firstLineChars="1300" w:firstLine="2482"/>
      </w:pPr>
      <w:r w:rsidRPr="00FE59B2">
        <w:rPr>
          <w:rFonts w:hint="eastAsia"/>
        </w:rPr>
        <w:t>７</w:t>
      </w:r>
      <w:r w:rsidR="00466B74" w:rsidRPr="00FE59B2">
        <w:rPr>
          <w:rFonts w:hint="eastAsia"/>
        </w:rPr>
        <w:t>月</w:t>
      </w:r>
      <w:r w:rsidR="00D5629C">
        <w:rPr>
          <w:rFonts w:hint="eastAsia"/>
        </w:rPr>
        <w:t>１１</w:t>
      </w:r>
      <w:r w:rsidR="0001009B" w:rsidRPr="00FE59B2">
        <w:rPr>
          <w:rFonts w:hint="eastAsia"/>
        </w:rPr>
        <w:t>日</w:t>
      </w:r>
      <w:r w:rsidR="00B67047" w:rsidRPr="00FE59B2">
        <w:rPr>
          <w:rFonts w:hint="eastAsia"/>
        </w:rPr>
        <w:t>（</w:t>
      </w:r>
      <w:r w:rsidR="0001009B" w:rsidRPr="00FE59B2">
        <w:rPr>
          <w:rFonts w:hint="eastAsia"/>
        </w:rPr>
        <w:t>日</w:t>
      </w:r>
      <w:r w:rsidR="00B67047" w:rsidRPr="00FE59B2">
        <w:rPr>
          <w:rFonts w:hint="eastAsia"/>
        </w:rPr>
        <w:t>）</w:t>
      </w:r>
      <w:r w:rsidR="00466B74" w:rsidRPr="00FE59B2">
        <w:rPr>
          <w:rFonts w:hint="eastAsia"/>
        </w:rPr>
        <w:t xml:space="preserve">　決勝</w:t>
      </w:r>
      <w:r w:rsidR="003C5E0B" w:rsidRPr="00FE59B2">
        <w:rPr>
          <w:rFonts w:hint="eastAsia"/>
        </w:rPr>
        <w:t xml:space="preserve">　　</w:t>
      </w:r>
      <w:r w:rsidR="003C5E0B" w:rsidRPr="00FE59B2">
        <w:rPr>
          <w:rFonts w:hint="eastAsia"/>
        </w:rPr>
        <w:t>1</w:t>
      </w:r>
      <w:r w:rsidRPr="00FE59B2">
        <w:t>0</w:t>
      </w:r>
      <w:r w:rsidR="003C5E0B" w:rsidRPr="00FE59B2">
        <w:rPr>
          <w:rFonts w:hint="eastAsia"/>
        </w:rPr>
        <w:t>:</w:t>
      </w:r>
      <w:r w:rsidR="00F51550" w:rsidRPr="00FE59B2">
        <w:rPr>
          <w:rFonts w:hint="eastAsia"/>
        </w:rPr>
        <w:t>0</w:t>
      </w:r>
      <w:r w:rsidR="003C5E0B" w:rsidRPr="00FE59B2">
        <w:rPr>
          <w:rFonts w:hint="eastAsia"/>
        </w:rPr>
        <w:t>0</w:t>
      </w:r>
      <w:r w:rsidR="003C5E0B" w:rsidRPr="00FE59B2">
        <w:rPr>
          <w:rFonts w:hint="eastAsia"/>
        </w:rPr>
        <w:t xml:space="preserve">～　女子決勝　　</w:t>
      </w:r>
      <w:r w:rsidR="003C5E0B" w:rsidRPr="00FE59B2">
        <w:rPr>
          <w:rFonts w:hint="eastAsia"/>
        </w:rPr>
        <w:t>1</w:t>
      </w:r>
      <w:r w:rsidRPr="00FE59B2">
        <w:rPr>
          <w:rFonts w:hint="eastAsia"/>
        </w:rPr>
        <w:t>2</w:t>
      </w:r>
      <w:r w:rsidR="003C5E0B" w:rsidRPr="00FE59B2">
        <w:rPr>
          <w:rFonts w:hint="eastAsia"/>
        </w:rPr>
        <w:t>:</w:t>
      </w:r>
      <w:r w:rsidR="00F51550" w:rsidRPr="00FE59B2">
        <w:rPr>
          <w:rFonts w:hint="eastAsia"/>
        </w:rPr>
        <w:t>0</w:t>
      </w:r>
      <w:r w:rsidR="003C5E0B" w:rsidRPr="00FE59B2">
        <w:rPr>
          <w:rFonts w:hint="eastAsia"/>
        </w:rPr>
        <w:t>0</w:t>
      </w:r>
      <w:r w:rsidR="003C5E0B" w:rsidRPr="00FE59B2">
        <w:rPr>
          <w:rFonts w:hint="eastAsia"/>
        </w:rPr>
        <w:t>～　男子決勝</w:t>
      </w:r>
    </w:p>
    <w:p w14:paraId="4C8E3654" w14:textId="77777777" w:rsidR="00C01047" w:rsidRPr="00D5629C" w:rsidRDefault="00C01047" w:rsidP="00C57A5F">
      <w:pPr>
        <w:ind w:firstLineChars="1400" w:firstLine="2673"/>
      </w:pPr>
    </w:p>
    <w:p w14:paraId="06C722F7" w14:textId="77777777" w:rsidR="00466B74" w:rsidRPr="00FE59B2" w:rsidRDefault="00901E55" w:rsidP="0001009B">
      <w:r w:rsidRPr="00FE59B2">
        <w:rPr>
          <w:rFonts w:hint="eastAsia"/>
        </w:rPr>
        <w:t>６</w:t>
      </w:r>
      <w:r w:rsidR="00466B74" w:rsidRPr="00FE59B2">
        <w:rPr>
          <w:rFonts w:hint="eastAsia"/>
        </w:rPr>
        <w:t xml:space="preserve">　</w:t>
      </w:r>
      <w:r w:rsidR="0001009B" w:rsidRPr="00FE59B2">
        <w:rPr>
          <w:rFonts w:hint="eastAsia"/>
        </w:rPr>
        <w:t xml:space="preserve">会　　場　　</w:t>
      </w:r>
      <w:r w:rsidR="0097276F" w:rsidRPr="00FE59B2">
        <w:rPr>
          <w:rFonts w:hint="eastAsia"/>
        </w:rPr>
        <w:t>北上総合体育館</w:t>
      </w:r>
    </w:p>
    <w:p w14:paraId="2095072B" w14:textId="77777777" w:rsidR="000D53B2" w:rsidRPr="00FE59B2" w:rsidRDefault="0001009B" w:rsidP="00C57A5F">
      <w:pPr>
        <w:ind w:firstLineChars="650" w:firstLine="1241"/>
      </w:pPr>
      <w:r w:rsidRPr="00FE59B2">
        <w:rPr>
          <w:rFonts w:hint="eastAsia"/>
        </w:rPr>
        <w:t xml:space="preserve">　</w:t>
      </w:r>
    </w:p>
    <w:p w14:paraId="1040C142" w14:textId="77777777" w:rsidR="00B67047" w:rsidRPr="00FE59B2" w:rsidRDefault="00901E55" w:rsidP="00B67047">
      <w:r w:rsidRPr="00FE59B2">
        <w:rPr>
          <w:rFonts w:hint="eastAsia"/>
        </w:rPr>
        <w:t>７</w:t>
      </w:r>
      <w:r w:rsidR="00B67047" w:rsidRPr="00FE59B2">
        <w:rPr>
          <w:rFonts w:hint="eastAsia"/>
        </w:rPr>
        <w:t xml:space="preserve">　競技方法　　トーナメント式優勝戦、３位決定戦は行わない。</w:t>
      </w:r>
    </w:p>
    <w:p w14:paraId="1F42C324" w14:textId="77777777" w:rsidR="000D53B2" w:rsidRPr="00FE59B2" w:rsidRDefault="000D53B2" w:rsidP="00B67047"/>
    <w:p w14:paraId="5F44FE77" w14:textId="77777777" w:rsidR="001670D3" w:rsidRPr="00FE59B2" w:rsidRDefault="00901E55" w:rsidP="001670D3">
      <w:pPr>
        <w:ind w:left="1527" w:hangingChars="800" w:hanging="1527"/>
      </w:pPr>
      <w:r w:rsidRPr="00FE59B2">
        <w:rPr>
          <w:rFonts w:hint="eastAsia"/>
        </w:rPr>
        <w:t>８</w:t>
      </w:r>
      <w:r w:rsidR="00466B74" w:rsidRPr="00FE59B2">
        <w:rPr>
          <w:rFonts w:hint="eastAsia"/>
        </w:rPr>
        <w:t xml:space="preserve">　</w:t>
      </w:r>
      <w:r w:rsidR="001670D3" w:rsidRPr="00FE59B2">
        <w:rPr>
          <w:rFonts w:hint="eastAsia"/>
        </w:rPr>
        <w:t>出場</w:t>
      </w:r>
      <w:r w:rsidR="00B67047" w:rsidRPr="00FE59B2">
        <w:rPr>
          <w:rFonts w:hint="eastAsia"/>
        </w:rPr>
        <w:t>チーム</w:t>
      </w:r>
      <w:r w:rsidR="00466B74" w:rsidRPr="00FE59B2">
        <w:rPr>
          <w:rFonts w:hint="eastAsia"/>
        </w:rPr>
        <w:t xml:space="preserve">　</w:t>
      </w:r>
      <w:r w:rsidR="001670D3" w:rsidRPr="00FE59B2">
        <w:rPr>
          <w:rFonts w:hint="eastAsia"/>
        </w:rPr>
        <w:t>下記チーム区分にチーム登録されているチームの中で、県協会が推薦した</w:t>
      </w:r>
      <w:r w:rsidR="008B4D10" w:rsidRPr="00FE59B2">
        <w:rPr>
          <w:rFonts w:hint="eastAsia"/>
        </w:rPr>
        <w:t>一般カテゴリー（大学除く）</w:t>
      </w:r>
      <w:r w:rsidR="001670D3" w:rsidRPr="00FE59B2">
        <w:rPr>
          <w:rFonts w:hint="eastAsia"/>
        </w:rPr>
        <w:t>４チーム、</w:t>
      </w:r>
      <w:r w:rsidR="008B4D10" w:rsidRPr="00FE59B2">
        <w:rPr>
          <w:rFonts w:hint="eastAsia"/>
        </w:rPr>
        <w:t>県協会が</w:t>
      </w:r>
      <w:r w:rsidR="001670D3" w:rsidRPr="00FE59B2">
        <w:rPr>
          <w:rFonts w:hint="eastAsia"/>
        </w:rPr>
        <w:t>推薦</w:t>
      </w:r>
      <w:r w:rsidR="008B4D10" w:rsidRPr="00FE59B2">
        <w:rPr>
          <w:rFonts w:hint="eastAsia"/>
        </w:rPr>
        <w:t>した大学カテゴリー</w:t>
      </w:r>
      <w:r w:rsidR="001670D3" w:rsidRPr="00FE59B2">
        <w:rPr>
          <w:rFonts w:hint="eastAsia"/>
        </w:rPr>
        <w:t>２チーム、県高等学校体育連盟専門部</w:t>
      </w:r>
      <w:r w:rsidR="008B4D10" w:rsidRPr="00FE59B2">
        <w:rPr>
          <w:rFonts w:hint="eastAsia"/>
        </w:rPr>
        <w:t>が</w:t>
      </w:r>
      <w:r w:rsidR="001670D3" w:rsidRPr="00FE59B2">
        <w:rPr>
          <w:rFonts w:hint="eastAsia"/>
        </w:rPr>
        <w:t>推薦</w:t>
      </w:r>
      <w:r w:rsidR="008B4D10" w:rsidRPr="00FE59B2">
        <w:rPr>
          <w:rFonts w:hint="eastAsia"/>
        </w:rPr>
        <w:t>した</w:t>
      </w:r>
      <w:r w:rsidR="001670D3" w:rsidRPr="00FE59B2">
        <w:rPr>
          <w:rFonts w:hint="eastAsia"/>
        </w:rPr>
        <w:t>２チームの合計男女各８チーム</w:t>
      </w:r>
    </w:p>
    <w:p w14:paraId="02A3A49A" w14:textId="77777777" w:rsidR="00D5629C" w:rsidRDefault="001670D3" w:rsidP="00AA6243">
      <w:pPr>
        <w:ind w:leftChars="801" w:left="1529" w:firstLineChars="100" w:firstLine="191"/>
      </w:pPr>
      <w:r w:rsidRPr="00FE59B2">
        <w:rPr>
          <w:rFonts w:hint="eastAsia"/>
        </w:rPr>
        <w:t>高校</w:t>
      </w:r>
      <w:r w:rsidR="00D5629C">
        <w:rPr>
          <w:rFonts w:hint="eastAsia"/>
        </w:rPr>
        <w:t>（部活）、高専、クラブ、</w:t>
      </w:r>
      <w:r w:rsidRPr="00FE59B2">
        <w:rPr>
          <w:rFonts w:hint="eastAsia"/>
        </w:rPr>
        <w:t>Ｂユース</w:t>
      </w:r>
      <w:r w:rsidR="00D5629C">
        <w:rPr>
          <w:rFonts w:hint="eastAsia"/>
        </w:rPr>
        <w:t>（Ｕ１８）、オープン、</w:t>
      </w:r>
      <w:r w:rsidRPr="00FE59B2">
        <w:rPr>
          <w:rFonts w:hint="eastAsia"/>
        </w:rPr>
        <w:t>オーバーエイジ</w:t>
      </w:r>
      <w:r w:rsidRPr="00FE59B2">
        <w:rPr>
          <w:rFonts w:hint="eastAsia"/>
        </w:rPr>
        <w:t>40</w:t>
      </w:r>
      <w:r w:rsidR="00D5629C">
        <w:rPr>
          <w:rFonts w:hint="eastAsia"/>
        </w:rPr>
        <w:t>、</w:t>
      </w:r>
    </w:p>
    <w:p w14:paraId="74E2F285" w14:textId="308971A8" w:rsidR="001670D3" w:rsidRPr="00FE59B2" w:rsidRDefault="001670D3" w:rsidP="00AA6243">
      <w:pPr>
        <w:ind w:leftChars="801" w:left="1529" w:firstLineChars="100" w:firstLine="191"/>
      </w:pPr>
      <w:r w:rsidRPr="00FE59B2">
        <w:rPr>
          <w:rFonts w:hint="eastAsia"/>
        </w:rPr>
        <w:t>オーバーエイジ</w:t>
      </w:r>
      <w:r w:rsidRPr="00FE59B2">
        <w:rPr>
          <w:rFonts w:hint="eastAsia"/>
        </w:rPr>
        <w:t>50</w:t>
      </w:r>
      <w:r w:rsidR="00D5629C">
        <w:rPr>
          <w:rFonts w:hint="eastAsia"/>
        </w:rPr>
        <w:t>、フレンドリー</w:t>
      </w:r>
      <w:r w:rsidR="00D5629C">
        <w:rPr>
          <w:rFonts w:hint="eastAsia"/>
        </w:rPr>
        <w:t>40</w:t>
      </w:r>
      <w:r w:rsidR="00D5629C">
        <w:rPr>
          <w:rFonts w:hint="eastAsia"/>
        </w:rPr>
        <w:t>、フレンドリー</w:t>
      </w:r>
      <w:r w:rsidR="00D5629C">
        <w:rPr>
          <w:rFonts w:hint="eastAsia"/>
        </w:rPr>
        <w:t>50</w:t>
      </w:r>
      <w:r w:rsidR="00D5629C">
        <w:rPr>
          <w:rFonts w:hint="eastAsia"/>
        </w:rPr>
        <w:t>・</w:t>
      </w:r>
      <w:r w:rsidR="00D5629C">
        <w:rPr>
          <w:rFonts w:hint="eastAsia"/>
        </w:rPr>
        <w:t>60</w:t>
      </w:r>
      <w:r w:rsidR="00D5629C">
        <w:rPr>
          <w:rFonts w:hint="eastAsia"/>
        </w:rPr>
        <w:t>、</w:t>
      </w:r>
      <w:r w:rsidRPr="00FE59B2">
        <w:rPr>
          <w:rFonts w:hint="eastAsia"/>
        </w:rPr>
        <w:t>大学</w:t>
      </w:r>
      <w:r w:rsidR="00D5629C">
        <w:rPr>
          <w:rFonts w:hint="eastAsia"/>
        </w:rPr>
        <w:t>（体育会）、</w:t>
      </w:r>
      <w:r w:rsidRPr="00FE59B2">
        <w:rPr>
          <w:rFonts w:hint="eastAsia"/>
        </w:rPr>
        <w:t>専門学校</w:t>
      </w:r>
    </w:p>
    <w:p w14:paraId="417EC99C" w14:textId="77777777" w:rsidR="000D53B2" w:rsidRPr="00FE59B2" w:rsidRDefault="0097276F" w:rsidP="00904247">
      <w:pPr>
        <w:ind w:leftChars="801" w:left="1529" w:firstLineChars="100" w:firstLine="191"/>
      </w:pPr>
      <w:r w:rsidRPr="00FE59B2">
        <w:rPr>
          <w:rFonts w:hint="eastAsia"/>
        </w:rPr>
        <w:t xml:space="preserve">　　　　　　</w:t>
      </w:r>
    </w:p>
    <w:p w14:paraId="380931BA" w14:textId="2002DFE9" w:rsidR="001670D3" w:rsidRPr="00FE59B2" w:rsidRDefault="009E480C" w:rsidP="00004141">
      <w:pPr>
        <w:ind w:left="1527" w:hangingChars="800" w:hanging="1527"/>
      </w:pPr>
      <w:r w:rsidRPr="00FE59B2">
        <w:rPr>
          <w:rFonts w:hint="eastAsia"/>
        </w:rPr>
        <w:t>９</w:t>
      </w:r>
      <w:r w:rsidR="001670D3" w:rsidRPr="00FE59B2">
        <w:rPr>
          <w:rFonts w:hint="eastAsia"/>
        </w:rPr>
        <w:t xml:space="preserve">　表　　彰　　優勝・第２位・第３位を表彰する。</w:t>
      </w:r>
      <w:r w:rsidR="003D0F9B" w:rsidRPr="00FE59B2">
        <w:rPr>
          <w:rFonts w:hint="eastAsia"/>
        </w:rPr>
        <w:t>また、優秀選手を表彰する。</w:t>
      </w:r>
    </w:p>
    <w:p w14:paraId="2146B631" w14:textId="79D0398B" w:rsidR="00D5629C" w:rsidRDefault="003D0F9B" w:rsidP="00004141">
      <w:pPr>
        <w:ind w:left="1527" w:hangingChars="800" w:hanging="1527"/>
      </w:pPr>
      <w:r w:rsidRPr="00FE59B2">
        <w:rPr>
          <w:rFonts w:hint="eastAsia"/>
        </w:rPr>
        <w:t xml:space="preserve">　　　　　　　　男女優勝チームには、天皇杯（男子）・皇后杯（女子）</w:t>
      </w:r>
      <w:r w:rsidRPr="00FE59B2">
        <w:rPr>
          <w:rFonts w:hint="eastAsia"/>
        </w:rPr>
        <w:t>1</w:t>
      </w:r>
      <w:r w:rsidR="00D5629C">
        <w:rPr>
          <w:rFonts w:hint="eastAsia"/>
        </w:rPr>
        <w:t>次ラウンドへの出場権が</w:t>
      </w:r>
      <w:r w:rsidRPr="00FE59B2">
        <w:rPr>
          <w:rFonts w:hint="eastAsia"/>
        </w:rPr>
        <w:t>付与</w:t>
      </w:r>
      <w:r w:rsidR="00D5629C">
        <w:rPr>
          <w:rFonts w:hint="eastAsia"/>
        </w:rPr>
        <w:t>され、</w:t>
      </w:r>
    </w:p>
    <w:p w14:paraId="53C56E0F" w14:textId="3F46A711" w:rsidR="009E480C" w:rsidRPr="00FE59B2" w:rsidRDefault="009E480C" w:rsidP="00004141">
      <w:pPr>
        <w:ind w:left="1527" w:hangingChars="800" w:hanging="1527"/>
      </w:pPr>
      <w:r w:rsidRPr="00FE59B2">
        <w:t xml:space="preserve">　　　　　　　　</w:t>
      </w:r>
      <w:r w:rsidR="00D5629C">
        <w:rPr>
          <w:rFonts w:hint="eastAsia"/>
        </w:rPr>
        <w:t>ＪＢＡより強化奨励金として１０万円（税込）</w:t>
      </w:r>
      <w:r w:rsidR="00302B83">
        <w:rPr>
          <w:rFonts w:hint="eastAsia"/>
        </w:rPr>
        <w:t>が贈呈される。</w:t>
      </w:r>
    </w:p>
    <w:p w14:paraId="581C05D9" w14:textId="77777777" w:rsidR="001670D3" w:rsidRPr="00FE59B2" w:rsidRDefault="001670D3" w:rsidP="00004141">
      <w:pPr>
        <w:ind w:left="1527" w:hangingChars="800" w:hanging="1527"/>
      </w:pPr>
    </w:p>
    <w:p w14:paraId="46192BDA" w14:textId="77777777" w:rsidR="00004141" w:rsidRPr="00FE59B2" w:rsidRDefault="00F23420" w:rsidP="0001009B">
      <w:r w:rsidRPr="00FE59B2">
        <w:rPr>
          <w:rFonts w:hint="eastAsia"/>
        </w:rPr>
        <w:t>1</w:t>
      </w:r>
      <w:r w:rsidR="009E480C" w:rsidRPr="00FE59B2">
        <w:rPr>
          <w:rFonts w:hint="eastAsia"/>
        </w:rPr>
        <w:t>0</w:t>
      </w:r>
      <w:r w:rsidR="00C57A5F" w:rsidRPr="00FE59B2">
        <w:rPr>
          <w:rFonts w:hint="eastAsia"/>
        </w:rPr>
        <w:t xml:space="preserve">　参加資格　　①（公財）日本バスケットボール協会に加盟登録されたチームであること。</w:t>
      </w:r>
    </w:p>
    <w:p w14:paraId="4EB411C0" w14:textId="77777777" w:rsidR="00004141" w:rsidRPr="00FE59B2" w:rsidRDefault="00004141" w:rsidP="0001009B">
      <w:r w:rsidRPr="00FE59B2">
        <w:rPr>
          <w:rFonts w:hint="eastAsia"/>
        </w:rPr>
        <w:t xml:space="preserve">　　　　　　　　②（公財）日本バスケットボール協会に競技者登録された選手であること。</w:t>
      </w:r>
    </w:p>
    <w:p w14:paraId="7D1FB53A" w14:textId="6B14869D" w:rsidR="00114258" w:rsidRPr="00FE59B2" w:rsidRDefault="00004141" w:rsidP="00D95ED3">
      <w:pPr>
        <w:ind w:left="1718" w:hangingChars="900" w:hanging="1718"/>
      </w:pPr>
      <w:r w:rsidRPr="00FE59B2">
        <w:rPr>
          <w:rFonts w:hint="eastAsia"/>
        </w:rPr>
        <w:t xml:space="preserve">　　　　　　　　</w:t>
      </w:r>
      <w:r w:rsidR="00B11985" w:rsidRPr="00FE59B2">
        <w:rPr>
          <w:rFonts w:hint="eastAsia"/>
        </w:rPr>
        <w:t>③参加チームは、（一社）岩手県バスケットボール協会競技運営部</w:t>
      </w:r>
      <w:r w:rsidR="00302B83">
        <w:rPr>
          <w:rFonts w:hint="eastAsia"/>
        </w:rPr>
        <w:t>・岩手県高等学校体育連盟専門部</w:t>
      </w:r>
      <w:r w:rsidR="00B11985" w:rsidRPr="00FE59B2">
        <w:rPr>
          <w:rFonts w:hint="eastAsia"/>
        </w:rPr>
        <w:t>が各カテゴリーから推薦したチームとする。</w:t>
      </w:r>
    </w:p>
    <w:p w14:paraId="44785EB8" w14:textId="38A51BDA" w:rsidR="00EC781F" w:rsidRPr="00FE59B2" w:rsidRDefault="00B67047" w:rsidP="00114258">
      <w:pPr>
        <w:ind w:left="1708" w:hangingChars="895" w:hanging="1708"/>
      </w:pPr>
      <w:r w:rsidRPr="00FE59B2">
        <w:rPr>
          <w:rFonts w:hint="eastAsia"/>
        </w:rPr>
        <w:t xml:space="preserve">　　　　　　　　</w:t>
      </w:r>
      <w:r w:rsidR="00D95ED3" w:rsidRPr="00FE59B2">
        <w:rPr>
          <w:rFonts w:hint="eastAsia"/>
        </w:rPr>
        <w:t>④</w:t>
      </w:r>
      <w:r w:rsidR="00EC781F" w:rsidRPr="00FE59B2">
        <w:rPr>
          <w:rFonts w:hint="eastAsia"/>
        </w:rPr>
        <w:t>ベンチで指揮するものは、</w:t>
      </w:r>
      <w:r w:rsidR="00EC781F" w:rsidRPr="00FE59B2">
        <w:rPr>
          <w:rFonts w:hint="eastAsia"/>
        </w:rPr>
        <w:t>JBA</w:t>
      </w:r>
      <w:r w:rsidR="00EC781F" w:rsidRPr="00FE59B2">
        <w:rPr>
          <w:rFonts w:hint="eastAsia"/>
        </w:rPr>
        <w:t>公認コーチであること。またその資格は</w:t>
      </w:r>
      <w:r w:rsidR="00EC781F" w:rsidRPr="00FE59B2">
        <w:rPr>
          <w:rFonts w:hint="eastAsia"/>
        </w:rPr>
        <w:t>JBA</w:t>
      </w:r>
      <w:r w:rsidR="00EC781F" w:rsidRPr="00FE59B2">
        <w:rPr>
          <w:rFonts w:hint="eastAsia"/>
        </w:rPr>
        <w:t>公認</w:t>
      </w:r>
      <w:r w:rsidR="00EC781F" w:rsidRPr="00FE59B2">
        <w:rPr>
          <w:rFonts w:hint="eastAsia"/>
        </w:rPr>
        <w:t>D</w:t>
      </w:r>
      <w:r w:rsidR="00EC781F" w:rsidRPr="00FE59B2">
        <w:rPr>
          <w:rFonts w:hint="eastAsia"/>
        </w:rPr>
        <w:t>級コーチ以上であること。</w:t>
      </w:r>
    </w:p>
    <w:p w14:paraId="58D68665" w14:textId="35763B59" w:rsidR="00EC781F" w:rsidRPr="00FE59B2" w:rsidRDefault="0083072A" w:rsidP="00114258">
      <w:pPr>
        <w:ind w:left="1708" w:hangingChars="895" w:hanging="1708"/>
      </w:pPr>
      <w:r w:rsidRPr="00FE59B2">
        <w:rPr>
          <w:rFonts w:hint="eastAsia"/>
        </w:rPr>
        <w:t xml:space="preserve">　　　　　　　　</w:t>
      </w:r>
      <w:r w:rsidR="00D95ED3" w:rsidRPr="00FE59B2">
        <w:rPr>
          <w:rFonts w:hint="eastAsia"/>
        </w:rPr>
        <w:t>⑤</w:t>
      </w:r>
      <w:r w:rsidR="009E480C" w:rsidRPr="00FE59B2">
        <w:rPr>
          <w:rFonts w:hint="eastAsia"/>
        </w:rPr>
        <w:t>外</w:t>
      </w:r>
      <w:r w:rsidR="00EC781F" w:rsidRPr="00FE59B2">
        <w:rPr>
          <w:rFonts w:hint="eastAsia"/>
        </w:rPr>
        <w:t>国籍選手（</w:t>
      </w:r>
      <w:r w:rsidR="00EC781F" w:rsidRPr="00FE59B2">
        <w:rPr>
          <w:rFonts w:hint="eastAsia"/>
        </w:rPr>
        <w:t>JBA</w:t>
      </w:r>
      <w:r w:rsidR="00EC781F" w:rsidRPr="00FE59B2">
        <w:rPr>
          <w:rFonts w:hint="eastAsia"/>
        </w:rPr>
        <w:t>基本規程</w:t>
      </w:r>
      <w:r w:rsidRPr="00FE59B2">
        <w:rPr>
          <w:rFonts w:hint="eastAsia"/>
        </w:rPr>
        <w:t>による</w:t>
      </w:r>
      <w:r w:rsidR="00EC781F" w:rsidRPr="00FE59B2">
        <w:rPr>
          <w:rFonts w:hint="eastAsia"/>
        </w:rPr>
        <w:t>）</w:t>
      </w:r>
      <w:r w:rsidR="00554066">
        <w:rPr>
          <w:rFonts w:hint="eastAsia"/>
        </w:rPr>
        <w:t>及び帰化選手</w:t>
      </w:r>
      <w:r w:rsidR="00302B83">
        <w:rPr>
          <w:rFonts w:hint="eastAsia"/>
        </w:rPr>
        <w:t>（満</w:t>
      </w:r>
      <w:r w:rsidR="00302B83">
        <w:rPr>
          <w:rFonts w:hint="eastAsia"/>
        </w:rPr>
        <w:t>16</w:t>
      </w:r>
      <w:r w:rsidR="00302B83">
        <w:rPr>
          <w:rFonts w:hint="eastAsia"/>
        </w:rPr>
        <w:t>歳となった後に国籍法に基づく帰化によって日本国籍を取得した選手をいう。以下同じ）の出場と登録人数については、</w:t>
      </w:r>
      <w:r w:rsidR="00554066">
        <w:rPr>
          <w:rFonts w:hint="eastAsia"/>
        </w:rPr>
        <w:t>下記の通りとする。</w:t>
      </w:r>
    </w:p>
    <w:p w14:paraId="38EEAA75" w14:textId="4A1B708D" w:rsidR="0083072A" w:rsidRPr="009E14D9" w:rsidRDefault="00554066" w:rsidP="009E480C">
      <w:pPr>
        <w:ind w:left="2472" w:hangingChars="1295" w:hanging="2472"/>
      </w:pPr>
      <w:r>
        <w:rPr>
          <w:rFonts w:hint="eastAsia"/>
        </w:rPr>
        <w:t xml:space="preserve">　　　　　　　　　</w:t>
      </w:r>
      <w:r w:rsidRPr="009E14D9">
        <w:rPr>
          <w:rFonts w:hint="eastAsia"/>
        </w:rPr>
        <w:t>（男子）</w:t>
      </w:r>
    </w:p>
    <w:p w14:paraId="7A74C7B3" w14:textId="6A1BB076" w:rsidR="00554066" w:rsidRPr="009E14D9" w:rsidRDefault="00554066" w:rsidP="00302B83">
      <w:pPr>
        <w:ind w:left="2472" w:hangingChars="1295" w:hanging="2472"/>
      </w:pPr>
      <w:r w:rsidRPr="009E14D9">
        <w:rPr>
          <w:rFonts w:hint="eastAsia"/>
        </w:rPr>
        <w:t xml:space="preserve">　　　　　　　　　　・</w:t>
      </w:r>
      <w:r w:rsidR="00302B83" w:rsidRPr="009E14D9">
        <w:rPr>
          <w:rFonts w:hint="eastAsia"/>
        </w:rPr>
        <w:t>オンザコート</w:t>
      </w:r>
      <w:r w:rsidR="00302B83" w:rsidRPr="009E14D9">
        <w:rPr>
          <w:rFonts w:hint="eastAsia"/>
        </w:rPr>
        <w:t>2</w:t>
      </w:r>
      <w:r w:rsidR="00302B83" w:rsidRPr="009E14D9">
        <w:rPr>
          <w:rFonts w:hint="eastAsia"/>
        </w:rPr>
        <w:t>とし、帰化選手は含まれない。延長時間についても同様とする。</w:t>
      </w:r>
    </w:p>
    <w:p w14:paraId="434D9E78" w14:textId="050D8EA1" w:rsidR="00302B83" w:rsidRPr="009E14D9" w:rsidRDefault="00302B83" w:rsidP="00302B83">
      <w:pPr>
        <w:ind w:left="2472" w:hangingChars="1295" w:hanging="2472"/>
      </w:pPr>
      <w:r w:rsidRPr="009E14D9">
        <w:rPr>
          <w:rFonts w:hint="eastAsia"/>
        </w:rPr>
        <w:t xml:space="preserve">　　　　　　　　　　・エントリー人数の制限は設けない。</w:t>
      </w:r>
    </w:p>
    <w:p w14:paraId="464CD9F0" w14:textId="77777777" w:rsidR="00554066" w:rsidRPr="009E14D9" w:rsidRDefault="00554066" w:rsidP="009E480C">
      <w:pPr>
        <w:ind w:left="2472" w:hangingChars="1295" w:hanging="2472"/>
      </w:pPr>
      <w:r w:rsidRPr="009E14D9">
        <w:t xml:space="preserve">　　　　　　　　　（女子）</w:t>
      </w:r>
    </w:p>
    <w:p w14:paraId="3F1997FA" w14:textId="1ABD4248" w:rsidR="00D74CFE" w:rsidRPr="009E14D9" w:rsidRDefault="00554066" w:rsidP="000E1E3F">
      <w:pPr>
        <w:ind w:left="2472" w:hangingChars="1295" w:hanging="2472"/>
      </w:pPr>
      <w:r w:rsidRPr="009E14D9">
        <w:t xml:space="preserve">　　　　　　　　　　・</w:t>
      </w:r>
      <w:r w:rsidR="000E1E3F" w:rsidRPr="009E14D9">
        <w:rPr>
          <w:rFonts w:hint="eastAsia"/>
        </w:rPr>
        <w:t>オンザコート</w:t>
      </w:r>
      <w:r w:rsidR="000E1E3F" w:rsidRPr="009E14D9">
        <w:rPr>
          <w:rFonts w:hint="eastAsia"/>
        </w:rPr>
        <w:t>1</w:t>
      </w:r>
      <w:r w:rsidR="000E1E3F" w:rsidRPr="009E14D9">
        <w:rPr>
          <w:rFonts w:hint="eastAsia"/>
        </w:rPr>
        <w:t>とし、帰化選手は含まれない。延長時間についても同様とする。</w:t>
      </w:r>
    </w:p>
    <w:p w14:paraId="4A19AFD7" w14:textId="48B2C870" w:rsidR="00D74CFE" w:rsidRPr="00FE59B2" w:rsidRDefault="00D74CFE" w:rsidP="00D74CFE">
      <w:pPr>
        <w:ind w:left="2100" w:hangingChars="1100" w:hanging="2100"/>
      </w:pPr>
      <w:r w:rsidRPr="009E14D9">
        <w:t xml:space="preserve">　　　　　　　　　　</w:t>
      </w:r>
      <w:r w:rsidR="000E1E3F" w:rsidRPr="009E14D9">
        <w:t>・</w:t>
      </w:r>
      <w:r w:rsidR="000E1E3F" w:rsidRPr="009E14D9">
        <w:rPr>
          <w:rFonts w:hint="eastAsia"/>
        </w:rPr>
        <w:t>エントリー人数の制限は設けない。</w:t>
      </w:r>
    </w:p>
    <w:p w14:paraId="32506FC4" w14:textId="4C0DAA79" w:rsidR="009E480C" w:rsidRPr="00FE59B2" w:rsidRDefault="009E480C" w:rsidP="009E480C">
      <w:pPr>
        <w:ind w:leftChars="-403" w:left="1703" w:hangingChars="1295" w:hanging="2472"/>
      </w:pPr>
      <w:r w:rsidRPr="00FE59B2">
        <w:lastRenderedPageBreak/>
        <w:t xml:space="preserve">　　　　　　　　　　　　　</w:t>
      </w:r>
      <w:r w:rsidRPr="00FE59B2">
        <w:rPr>
          <w:rFonts w:ascii="ＭＳ 明朝" w:eastAsia="ＭＳ 明朝" w:hAnsi="ＭＳ 明朝" w:cs="ＭＳ 明朝"/>
        </w:rPr>
        <w:t>※</w:t>
      </w:r>
      <w:r w:rsidR="000F6D93" w:rsidRPr="00FE59B2">
        <w:rPr>
          <w:rFonts w:ascii="ＭＳ 明朝" w:eastAsia="ＭＳ 明朝" w:hAnsi="ＭＳ 明朝" w:cs="ＭＳ 明朝"/>
        </w:rPr>
        <w:t>天皇杯･皇后杯</w:t>
      </w:r>
      <w:r w:rsidRPr="00FE59B2">
        <w:rPr>
          <w:rFonts w:ascii="ＭＳ 明朝" w:eastAsia="ＭＳ 明朝" w:hAnsi="ＭＳ 明朝" w:cs="ＭＳ 明朝" w:hint="eastAsia"/>
        </w:rPr>
        <w:t>１次ラウンド以降の外国籍選手および帰化選手の出場と登録人数については、</w:t>
      </w:r>
      <w:r w:rsidR="009614B1">
        <w:rPr>
          <w:rFonts w:ascii="ＭＳ 明朝" w:eastAsia="ＭＳ 明朝" w:hAnsi="ＭＳ 明朝" w:cs="ＭＳ 明朝" w:hint="eastAsia"/>
        </w:rPr>
        <w:t xml:space="preserve">　　</w:t>
      </w:r>
      <w:r w:rsidRPr="00FE59B2">
        <w:rPr>
          <w:rFonts w:ascii="ＭＳ 明朝" w:eastAsia="ＭＳ 明朝" w:hAnsi="ＭＳ 明朝" w:cs="ＭＳ 明朝" w:hint="eastAsia"/>
        </w:rPr>
        <w:t>別途</w:t>
      </w:r>
      <w:r w:rsidR="000E1E3F">
        <w:rPr>
          <w:rFonts w:ascii="ＭＳ 明朝" w:eastAsia="ＭＳ 明朝" w:hAnsi="ＭＳ 明朝" w:cs="ＭＳ 明朝" w:hint="eastAsia"/>
        </w:rPr>
        <w:t>定めて、</w:t>
      </w:r>
      <w:r w:rsidRPr="00FE59B2">
        <w:rPr>
          <w:rFonts w:ascii="ＭＳ 明朝" w:eastAsia="ＭＳ 明朝" w:hAnsi="ＭＳ 明朝" w:cs="ＭＳ 明朝" w:hint="eastAsia"/>
        </w:rPr>
        <w:t>通知がある。</w:t>
      </w:r>
    </w:p>
    <w:p w14:paraId="52DC800E" w14:textId="5EFFCC37" w:rsidR="000D53B2" w:rsidRPr="00FE59B2" w:rsidRDefault="00EC781F" w:rsidP="00114258">
      <w:pPr>
        <w:ind w:left="1708" w:hangingChars="895" w:hanging="1708"/>
      </w:pPr>
      <w:r w:rsidRPr="00FE59B2">
        <w:rPr>
          <w:rFonts w:hint="eastAsia"/>
        </w:rPr>
        <w:t xml:space="preserve">　　　　　　　　</w:t>
      </w:r>
      <w:r w:rsidR="00833C4C">
        <w:rPr>
          <w:rFonts w:hint="eastAsia"/>
        </w:rPr>
        <w:t>⑥</w:t>
      </w:r>
      <w:r w:rsidR="00926086" w:rsidRPr="00FE59B2">
        <w:rPr>
          <w:rFonts w:hint="eastAsia"/>
        </w:rPr>
        <w:t>試合エントリー数は</w:t>
      </w:r>
      <w:r w:rsidRPr="00FE59B2">
        <w:rPr>
          <w:rFonts w:hint="eastAsia"/>
        </w:rPr>
        <w:t>スタッフ</w:t>
      </w:r>
      <w:r w:rsidR="00926086" w:rsidRPr="00FE59B2">
        <w:rPr>
          <w:rFonts w:hint="eastAsia"/>
        </w:rPr>
        <w:t>９</w:t>
      </w:r>
      <w:r w:rsidRPr="00FE59B2">
        <w:rPr>
          <w:rFonts w:hint="eastAsia"/>
        </w:rPr>
        <w:t>名以内、選手１６名以内の計２</w:t>
      </w:r>
      <w:r w:rsidR="00926086" w:rsidRPr="00FE59B2">
        <w:rPr>
          <w:rFonts w:hint="eastAsia"/>
        </w:rPr>
        <w:t>５</w:t>
      </w:r>
      <w:r w:rsidRPr="00FE59B2">
        <w:rPr>
          <w:rFonts w:hint="eastAsia"/>
        </w:rPr>
        <w:t>名以内とする。</w:t>
      </w:r>
    </w:p>
    <w:p w14:paraId="7029685C" w14:textId="4814C406" w:rsidR="00904247" w:rsidRPr="003959BC" w:rsidRDefault="00904247" w:rsidP="0071466D"/>
    <w:p w14:paraId="7F957200" w14:textId="77777777" w:rsidR="00904247" w:rsidRPr="00904247" w:rsidRDefault="00904247" w:rsidP="00114258">
      <w:pPr>
        <w:ind w:left="1708" w:hangingChars="895" w:hanging="1708"/>
        <w:rPr>
          <w:color w:val="FF0000"/>
        </w:rPr>
      </w:pPr>
    </w:p>
    <w:p w14:paraId="23436F73" w14:textId="470033E9" w:rsidR="00B67047" w:rsidRPr="00324E72" w:rsidRDefault="009E480C" w:rsidP="00AA6243">
      <w:pPr>
        <w:ind w:left="1708" w:hangingChars="895" w:hanging="1708"/>
      </w:pPr>
      <w:r>
        <w:rPr>
          <w:rFonts w:hint="eastAsia"/>
        </w:rPr>
        <w:t>11</w:t>
      </w:r>
      <w:r w:rsidR="00196FA1" w:rsidRPr="00533CDC">
        <w:rPr>
          <w:rFonts w:hint="eastAsia"/>
        </w:rPr>
        <w:t xml:space="preserve">　申込方法　　推薦されたチームは</w:t>
      </w:r>
      <w:r w:rsidR="00196FA1" w:rsidRPr="00533CDC">
        <w:rPr>
          <w:rFonts w:hint="eastAsia"/>
        </w:rPr>
        <w:t>TeamJBA</w:t>
      </w:r>
      <w:r w:rsidR="00196FA1" w:rsidRPr="00533CDC">
        <w:rPr>
          <w:rFonts w:hint="eastAsia"/>
        </w:rPr>
        <w:t>を通じて参加申込を行</w:t>
      </w:r>
      <w:r w:rsidR="00576ABE" w:rsidRPr="00533CDC">
        <w:rPr>
          <w:rFonts w:hint="eastAsia"/>
        </w:rPr>
        <w:t>い</w:t>
      </w:r>
      <w:r w:rsidR="00196FA1" w:rsidRPr="00533CDC">
        <w:rPr>
          <w:rFonts w:hint="eastAsia"/>
        </w:rPr>
        <w:t>、</w:t>
      </w:r>
      <w:r w:rsidR="00576ABE" w:rsidRPr="00533CDC">
        <w:rPr>
          <w:rFonts w:hint="eastAsia"/>
        </w:rPr>
        <w:t>さらに</w:t>
      </w:r>
      <w:r w:rsidR="008D26CC" w:rsidRPr="00533CDC">
        <w:rPr>
          <w:rFonts w:hint="eastAsia"/>
        </w:rPr>
        <w:t>参加料２０，０００円を</w:t>
      </w:r>
      <w:r w:rsidR="00576ABE" w:rsidRPr="00533CDC">
        <w:rPr>
          <w:rFonts w:hint="eastAsia"/>
        </w:rPr>
        <w:t>下記口座に振り込むこと</w:t>
      </w:r>
      <w:r w:rsidR="00D95ED3">
        <w:rPr>
          <w:rFonts w:hint="eastAsia"/>
        </w:rPr>
        <w:t>。申し込みの締め切りは</w:t>
      </w:r>
      <w:r w:rsidR="000E1E3F">
        <w:rPr>
          <w:rFonts w:hint="eastAsia"/>
        </w:rPr>
        <w:t>６月１８</w:t>
      </w:r>
      <w:r w:rsidR="008D26CC" w:rsidRPr="00324E72">
        <w:rPr>
          <w:rFonts w:hint="eastAsia"/>
        </w:rPr>
        <w:t>日（</w:t>
      </w:r>
      <w:r w:rsidR="003959BC" w:rsidRPr="00324E72">
        <w:rPr>
          <w:rFonts w:hint="eastAsia"/>
        </w:rPr>
        <w:t>金</w:t>
      </w:r>
      <w:r w:rsidR="008D26CC" w:rsidRPr="00324E72">
        <w:rPr>
          <w:rFonts w:hint="eastAsia"/>
        </w:rPr>
        <w:t>）必着とする。</w:t>
      </w:r>
    </w:p>
    <w:p w14:paraId="6D175595" w14:textId="77777777" w:rsidR="00E302FC" w:rsidRPr="00324E72" w:rsidRDefault="008D26CC" w:rsidP="00E302FC">
      <w:pPr>
        <w:ind w:left="1520" w:hangingChars="796" w:hanging="1520"/>
      </w:pPr>
      <w:r w:rsidRPr="00324E72">
        <w:rPr>
          <w:rFonts w:hint="eastAsia"/>
        </w:rPr>
        <w:t xml:space="preserve">　　　　　　　　</w:t>
      </w:r>
      <w:r w:rsidR="00E302FC" w:rsidRPr="00324E72">
        <w:rPr>
          <w:rFonts w:hint="eastAsia"/>
        </w:rPr>
        <w:t>【振込先】　岩手銀行　盛支店（さかりしてん）　　普通　２１００２５４</w:t>
      </w:r>
    </w:p>
    <w:p w14:paraId="333B27EC" w14:textId="77777777" w:rsidR="00E302FC" w:rsidRPr="00324E72" w:rsidRDefault="00E302FC" w:rsidP="00E302FC">
      <w:pPr>
        <w:ind w:left="1520" w:hangingChars="796" w:hanging="1520"/>
      </w:pPr>
      <w:r w:rsidRPr="00324E72">
        <w:t xml:space="preserve">　　　　　　　　　　　　　　「一般社団法人　岩手県バスケットボール協会</w:t>
      </w:r>
    </w:p>
    <w:p w14:paraId="7F7746B2" w14:textId="77777777" w:rsidR="00E302FC" w:rsidRPr="00324E72" w:rsidRDefault="00E302FC" w:rsidP="00E302FC">
      <w:pPr>
        <w:ind w:leftChars="700" w:left="1336" w:firstLineChars="800" w:firstLine="1527"/>
      </w:pPr>
      <w:r w:rsidRPr="00324E72">
        <w:t xml:space="preserve">　　　　　　　競技運営部　大会会計　内舘佑太」</w:t>
      </w:r>
    </w:p>
    <w:p w14:paraId="1DE02330" w14:textId="77777777" w:rsidR="00E302FC" w:rsidRPr="00324E72" w:rsidRDefault="00E302FC" w:rsidP="00E302FC">
      <w:pPr>
        <w:ind w:left="1520" w:hangingChars="796" w:hanging="1520"/>
      </w:pPr>
      <w:r w:rsidRPr="00324E72">
        <w:rPr>
          <w:rFonts w:hint="eastAsia"/>
        </w:rPr>
        <w:t xml:space="preserve">　　　　　　　　　　　　　　</w:t>
      </w:r>
      <w:r w:rsidRPr="00324E72">
        <w:rPr>
          <w:rFonts w:hint="eastAsia"/>
        </w:rPr>
        <w:t>(</w:t>
      </w:r>
      <w:r w:rsidRPr="00324E72">
        <w:rPr>
          <w:rFonts w:hint="eastAsia"/>
        </w:rPr>
        <w:t xml:space="preserve">ｲｯﾊﾟﾝｼｬﾀﾞﾝﾎｳｼﾞﾝ　ｲﾜﾃｹﾝﾊﾞｽｹｯﾄﾎﾞｰﾙｷｮｳｶｲ　</w:t>
      </w:r>
    </w:p>
    <w:p w14:paraId="3AB29A1E" w14:textId="77777777" w:rsidR="00E302FC" w:rsidRPr="00324E72" w:rsidRDefault="00E302FC" w:rsidP="00E302FC">
      <w:pPr>
        <w:ind w:leftChars="700" w:left="1336" w:firstLineChars="1500" w:firstLine="2863"/>
      </w:pPr>
      <w:r w:rsidRPr="00324E72">
        <w:rPr>
          <w:rFonts w:hint="eastAsia"/>
        </w:rPr>
        <w:t>ｷｮｳｷﾞｳﾝｴｲﾌﾞ　ﾀｲｶｲｶｲｹｲ　ｳﾁﾀﾞﾃﾕｳﾀ</w:t>
      </w:r>
      <w:r w:rsidRPr="00324E72">
        <w:rPr>
          <w:rFonts w:hint="eastAsia"/>
        </w:rPr>
        <w:t>)</w:t>
      </w:r>
    </w:p>
    <w:p w14:paraId="70CF34C8" w14:textId="77777777" w:rsidR="000D53B2" w:rsidRPr="00324E72" w:rsidRDefault="000D53B2" w:rsidP="008D26CC">
      <w:pPr>
        <w:ind w:left="1520" w:hangingChars="796" w:hanging="1520"/>
      </w:pPr>
    </w:p>
    <w:p w14:paraId="5828CC39" w14:textId="10B543A4" w:rsidR="008D26CC" w:rsidRPr="00324E72" w:rsidRDefault="009E480C" w:rsidP="008D26CC">
      <w:pPr>
        <w:ind w:left="1520" w:hangingChars="796" w:hanging="1520"/>
      </w:pPr>
      <w:r w:rsidRPr="00324E72">
        <w:rPr>
          <w:rFonts w:hint="eastAsia"/>
        </w:rPr>
        <w:t>12</w:t>
      </w:r>
      <w:r w:rsidR="004C7E10" w:rsidRPr="00324E72">
        <w:rPr>
          <w:rFonts w:hint="eastAsia"/>
        </w:rPr>
        <w:t xml:space="preserve">　エントリー　①エントリー期限は</w:t>
      </w:r>
      <w:r w:rsidR="000E1E3F" w:rsidRPr="009E14D9">
        <w:rPr>
          <w:rFonts w:hint="eastAsia"/>
        </w:rPr>
        <w:t>６月１８</w:t>
      </w:r>
      <w:r w:rsidR="003959BC" w:rsidRPr="009E14D9">
        <w:rPr>
          <w:rFonts w:hint="eastAsia"/>
        </w:rPr>
        <w:t>日（金）</w:t>
      </w:r>
      <w:r w:rsidR="004C7E10" w:rsidRPr="00324E72">
        <w:rPr>
          <w:rFonts w:hint="eastAsia"/>
        </w:rPr>
        <w:t>とする。</w:t>
      </w:r>
    </w:p>
    <w:p w14:paraId="302F9261" w14:textId="03D326DD" w:rsidR="004C7E10" w:rsidRPr="00324E72" w:rsidRDefault="004C7E10" w:rsidP="008D26CC">
      <w:pPr>
        <w:ind w:left="1520" w:hangingChars="796" w:hanging="1520"/>
      </w:pPr>
      <w:r w:rsidRPr="00324E72">
        <w:rPr>
          <w:rFonts w:hint="eastAsia"/>
        </w:rPr>
        <w:t xml:space="preserve">　　　　　　　　</w:t>
      </w:r>
      <w:r w:rsidR="006855F5" w:rsidRPr="00324E72">
        <w:rPr>
          <w:rFonts w:hint="eastAsia"/>
        </w:rPr>
        <w:t>②エントリー変更期限は</w:t>
      </w:r>
      <w:r w:rsidR="000E1E3F">
        <w:rPr>
          <w:rFonts w:hint="eastAsia"/>
        </w:rPr>
        <w:t>７月８</w:t>
      </w:r>
      <w:r w:rsidR="003959BC" w:rsidRPr="00324E72">
        <w:rPr>
          <w:rFonts w:hint="eastAsia"/>
        </w:rPr>
        <w:t>日（木）</w:t>
      </w:r>
      <w:r w:rsidR="006855F5" w:rsidRPr="00324E72">
        <w:rPr>
          <w:rFonts w:hint="eastAsia"/>
        </w:rPr>
        <w:t>とする。</w:t>
      </w:r>
    </w:p>
    <w:p w14:paraId="2C0F6DC1" w14:textId="2CE2BD0B" w:rsidR="000F6D93" w:rsidRPr="00533CDC" w:rsidRDefault="000F6D93" w:rsidP="008D26CC">
      <w:pPr>
        <w:ind w:left="1520" w:hangingChars="796" w:hanging="1520"/>
      </w:pPr>
      <w:r w:rsidRPr="00324E72">
        <w:t xml:space="preserve">　　　　　　　　</w:t>
      </w:r>
      <w:r w:rsidRPr="00324E72">
        <w:rPr>
          <w:rFonts w:ascii="ＭＳ 明朝" w:eastAsia="ＭＳ 明朝" w:hAnsi="ＭＳ 明朝" w:cs="ＭＳ 明朝"/>
        </w:rPr>
        <w:t>※天皇杯･皇后杯1次ラウンドでは、今大会からの</w:t>
      </w:r>
      <w:r w:rsidR="000E1E3F">
        <w:rPr>
          <w:rFonts w:ascii="ＭＳ 明朝" w:eastAsia="ＭＳ 明朝" w:hAnsi="ＭＳ 明朝" w:cs="ＭＳ 明朝" w:hint="eastAsia"/>
        </w:rPr>
        <w:t>選手</w:t>
      </w:r>
      <w:r>
        <w:rPr>
          <w:rFonts w:ascii="ＭＳ 明朝" w:eastAsia="ＭＳ 明朝" w:hAnsi="ＭＳ 明朝" w:cs="ＭＳ 明朝"/>
        </w:rPr>
        <w:t>エントリー変更が認められる。</w:t>
      </w:r>
    </w:p>
    <w:p w14:paraId="66F248C5" w14:textId="77777777" w:rsidR="000D53B2" w:rsidRPr="00533CDC" w:rsidRDefault="000D53B2" w:rsidP="008D26CC">
      <w:pPr>
        <w:ind w:left="1520" w:hangingChars="796" w:hanging="1520"/>
      </w:pPr>
    </w:p>
    <w:p w14:paraId="77DEAE97" w14:textId="67570F45" w:rsidR="004C7E10" w:rsidRPr="00533CDC" w:rsidRDefault="00F23420" w:rsidP="008D26CC">
      <w:pPr>
        <w:ind w:left="1520" w:hangingChars="796" w:hanging="1520"/>
      </w:pPr>
      <w:r>
        <w:rPr>
          <w:rFonts w:hint="eastAsia"/>
        </w:rPr>
        <w:t>1</w:t>
      </w:r>
      <w:r w:rsidR="000F6D93">
        <w:rPr>
          <w:rFonts w:hint="eastAsia"/>
        </w:rPr>
        <w:t>3</w:t>
      </w:r>
      <w:r w:rsidR="00EA3B10" w:rsidRPr="00533CDC">
        <w:rPr>
          <w:rFonts w:hint="eastAsia"/>
        </w:rPr>
        <w:t xml:space="preserve">　競技規則　　｢２０</w:t>
      </w:r>
      <w:r w:rsidR="000E1E3F">
        <w:rPr>
          <w:rFonts w:hint="eastAsia"/>
        </w:rPr>
        <w:t>２１</w:t>
      </w:r>
      <w:r w:rsidR="003959BC">
        <w:rPr>
          <w:rFonts w:hint="eastAsia"/>
        </w:rPr>
        <w:t>バスケットボール競技規則</w:t>
      </w:r>
      <w:r w:rsidR="00EA3B10" w:rsidRPr="00533CDC">
        <w:rPr>
          <w:rFonts w:hint="eastAsia"/>
        </w:rPr>
        <w:t>｣による。</w:t>
      </w:r>
    </w:p>
    <w:p w14:paraId="34DCCED1" w14:textId="77777777" w:rsidR="00DF141B" w:rsidRPr="001E50C3" w:rsidRDefault="00DF141B" w:rsidP="008D26CC">
      <w:pPr>
        <w:ind w:left="1520" w:hangingChars="796" w:hanging="1520"/>
        <w:rPr>
          <w:color w:val="FF0000"/>
        </w:rPr>
      </w:pPr>
      <w:r w:rsidRPr="00533CDC">
        <w:t xml:space="preserve">　　　　　　　　ただし、試合</w:t>
      </w:r>
      <w:r w:rsidR="00755980" w:rsidRPr="00533CDC">
        <w:t>開始</w:t>
      </w:r>
      <w:r w:rsidR="00E302FC" w:rsidRPr="00533CDC">
        <w:t>時刻</w:t>
      </w:r>
      <w:r w:rsidRPr="00533CDC">
        <w:t>が遅れた場合の</w:t>
      </w:r>
      <w:r w:rsidR="00755980" w:rsidRPr="00533CDC">
        <w:t>試合間の</w:t>
      </w:r>
      <w:r w:rsidRPr="00533CDC">
        <w:t>インタ</w:t>
      </w:r>
      <w:r w:rsidR="00755980" w:rsidRPr="00533CDC">
        <w:t>ーバル</w:t>
      </w:r>
      <w:r w:rsidRPr="00533CDC">
        <w:t>は</w:t>
      </w:r>
      <w:r w:rsidRPr="00533CDC">
        <w:t>10</w:t>
      </w:r>
      <w:r w:rsidRPr="00533CDC">
        <w:t>分、ハーフタイムは</w:t>
      </w:r>
      <w:r w:rsidRPr="00533CDC">
        <w:t>10</w:t>
      </w:r>
      <w:r w:rsidRPr="00533CDC">
        <w:t>分とする。</w:t>
      </w:r>
    </w:p>
    <w:p w14:paraId="15F6FA6D" w14:textId="2FFDB480" w:rsidR="00393B75" w:rsidRPr="00533CDC" w:rsidRDefault="00393B75" w:rsidP="00393B75">
      <w:pPr>
        <w:ind w:left="1520" w:hangingChars="796" w:hanging="1520"/>
      </w:pPr>
      <w:r w:rsidRPr="00533CDC">
        <w:rPr>
          <w:rFonts w:hint="eastAsia"/>
        </w:rPr>
        <w:t xml:space="preserve">　　　　　　　　</w:t>
      </w:r>
      <w:r w:rsidR="00EA3B10" w:rsidRPr="00533CDC">
        <w:rPr>
          <w:rFonts w:hint="eastAsia"/>
        </w:rPr>
        <w:t>着用ユニフォームに関してもこれに準じ、詳細はユニフォーム規程を遵守すること。</w:t>
      </w:r>
      <w:r w:rsidR="000E1E3F">
        <w:rPr>
          <w:rFonts w:hint="eastAsia"/>
        </w:rPr>
        <w:t>また、プレーヤーが競技中に身につけるものは、原則として日本バスケットボール協会の「競技規則　第</w:t>
      </w:r>
      <w:r w:rsidR="000E1E3F">
        <w:rPr>
          <w:rFonts w:hint="eastAsia"/>
        </w:rPr>
        <w:t>4</w:t>
      </w:r>
      <w:r w:rsidR="000E1E3F">
        <w:rPr>
          <w:rFonts w:hint="eastAsia"/>
        </w:rPr>
        <w:t>条</w:t>
      </w:r>
      <w:r w:rsidR="000E1E3F">
        <w:rPr>
          <w:rFonts w:hint="eastAsia"/>
        </w:rPr>
        <w:t>4</w:t>
      </w:r>
      <w:r w:rsidR="000E1E3F">
        <w:rPr>
          <w:rFonts w:hint="eastAsia"/>
        </w:rPr>
        <w:t>－</w:t>
      </w:r>
      <w:r w:rsidR="000E1E3F">
        <w:rPr>
          <w:rFonts w:hint="eastAsia"/>
        </w:rPr>
        <w:t>4</w:t>
      </w:r>
      <w:r w:rsidR="000E1E3F">
        <w:rPr>
          <w:rFonts w:hint="eastAsia"/>
        </w:rPr>
        <w:t xml:space="preserve">　その他身につけるもの」に準ずるものとする。</w:t>
      </w:r>
    </w:p>
    <w:p w14:paraId="3EF1DA8D" w14:textId="77777777" w:rsidR="000D53B2" w:rsidRPr="00533CDC" w:rsidRDefault="00CA6A9D" w:rsidP="008D26CC">
      <w:pPr>
        <w:ind w:left="1520" w:hangingChars="796" w:hanging="1520"/>
      </w:pPr>
      <w:r w:rsidRPr="00533CDC">
        <w:t xml:space="preserve">　　　　　　　　</w:t>
      </w:r>
    </w:p>
    <w:p w14:paraId="5F5A1A7A" w14:textId="77777777" w:rsidR="00740501" w:rsidRPr="00533CDC" w:rsidRDefault="000F6D93" w:rsidP="0001009B">
      <w:r>
        <w:rPr>
          <w:rFonts w:hint="eastAsia"/>
        </w:rPr>
        <w:t>14</w:t>
      </w:r>
      <w:r w:rsidR="00740501" w:rsidRPr="00533CDC">
        <w:rPr>
          <w:rFonts w:hint="eastAsia"/>
        </w:rPr>
        <w:t xml:space="preserve">　ユニフォーム等　　</w:t>
      </w:r>
    </w:p>
    <w:p w14:paraId="1EB6B08F" w14:textId="3BC5BF9A" w:rsidR="00B67047" w:rsidRPr="009E14D9" w:rsidRDefault="00740501" w:rsidP="00CA29C5">
      <w:pPr>
        <w:pStyle w:val="a8"/>
        <w:numPr>
          <w:ilvl w:val="0"/>
          <w:numId w:val="3"/>
        </w:numPr>
        <w:ind w:leftChars="0"/>
      </w:pPr>
      <w:r w:rsidRPr="009E14D9">
        <w:rPr>
          <w:rFonts w:hint="eastAsia"/>
        </w:rPr>
        <w:t>原則として組合せ番号の若いチームが</w:t>
      </w:r>
      <w:r w:rsidR="00926086" w:rsidRPr="009E14D9">
        <w:rPr>
          <w:rFonts w:hint="eastAsia"/>
        </w:rPr>
        <w:t>淡</w:t>
      </w:r>
      <w:r w:rsidRPr="009E14D9">
        <w:rPr>
          <w:rFonts w:hint="eastAsia"/>
        </w:rPr>
        <w:t>色とするが、</w:t>
      </w:r>
      <w:r w:rsidR="00926086" w:rsidRPr="009E14D9">
        <w:rPr>
          <w:rFonts w:hint="eastAsia"/>
        </w:rPr>
        <w:t>対戦する</w:t>
      </w:r>
      <w:r w:rsidRPr="009E14D9">
        <w:rPr>
          <w:rFonts w:hint="eastAsia"/>
        </w:rPr>
        <w:t>両チームの話合いの上</w:t>
      </w:r>
      <w:r w:rsidR="00926086" w:rsidRPr="009E14D9">
        <w:rPr>
          <w:rFonts w:hint="eastAsia"/>
        </w:rPr>
        <w:t>で</w:t>
      </w:r>
      <w:r w:rsidR="00F75EB8" w:rsidRPr="009E14D9">
        <w:rPr>
          <w:rFonts w:hint="eastAsia"/>
        </w:rPr>
        <w:t>決めてよい。</w:t>
      </w:r>
      <w:r w:rsidR="000E1E3F" w:rsidRPr="009E14D9">
        <w:rPr>
          <w:rFonts w:hint="eastAsia"/>
        </w:rPr>
        <w:t>その際</w:t>
      </w:r>
      <w:r w:rsidR="00D74CFE" w:rsidRPr="009E14D9">
        <w:rPr>
          <w:rFonts w:hint="eastAsia"/>
        </w:rPr>
        <w:t>、両チーム淡色を着用することは不可とし、濃色</w:t>
      </w:r>
      <w:r w:rsidR="00CA29C5" w:rsidRPr="009E14D9">
        <w:rPr>
          <w:rFonts w:hint="eastAsia"/>
        </w:rPr>
        <w:t>の際は</w:t>
      </w:r>
      <w:r w:rsidR="00D74CFE" w:rsidRPr="009E14D9">
        <w:rPr>
          <w:rFonts w:hint="eastAsia"/>
        </w:rPr>
        <w:t>両者が同系色以外であると大会実施委員会の認定を受けることを条件とする。</w:t>
      </w:r>
    </w:p>
    <w:p w14:paraId="61A0298D" w14:textId="3EAA8BE3" w:rsidR="00F75EB8" w:rsidRPr="00533CDC" w:rsidRDefault="00F75EB8" w:rsidP="00CA29C5">
      <w:pPr>
        <w:pStyle w:val="a8"/>
        <w:numPr>
          <w:ilvl w:val="0"/>
          <w:numId w:val="3"/>
        </w:numPr>
        <w:ind w:leftChars="0"/>
      </w:pPr>
      <w:r w:rsidRPr="00533CDC">
        <w:rPr>
          <w:rFonts w:hint="eastAsia"/>
        </w:rPr>
        <w:t>チーム</w:t>
      </w:r>
      <w:r w:rsidR="00926086" w:rsidRPr="00533CDC">
        <w:rPr>
          <w:rFonts w:hint="eastAsia"/>
        </w:rPr>
        <w:t>は濃色・淡</w:t>
      </w:r>
      <w:r w:rsidRPr="00533CDC">
        <w:rPr>
          <w:rFonts w:hint="eastAsia"/>
        </w:rPr>
        <w:t>色の各ユニフォームを用意し、濃淡同番号とする。</w:t>
      </w:r>
    </w:p>
    <w:p w14:paraId="5866EAA0" w14:textId="6D3E6956" w:rsidR="00F75EB8" w:rsidRPr="00533CDC" w:rsidRDefault="00FE59B2" w:rsidP="009614B1">
      <w:pPr>
        <w:pStyle w:val="a8"/>
        <w:numPr>
          <w:ilvl w:val="0"/>
          <w:numId w:val="3"/>
        </w:numPr>
        <w:ind w:leftChars="0"/>
      </w:pPr>
      <w:r>
        <w:rPr>
          <w:rFonts w:hint="eastAsia"/>
        </w:rPr>
        <w:t>２０２０年４月１日施行の</w:t>
      </w:r>
      <w:r w:rsidR="00E302FC" w:rsidRPr="00533CDC">
        <w:rPr>
          <w:rFonts w:hint="eastAsia"/>
        </w:rPr>
        <w:t>「</w:t>
      </w:r>
      <w:r>
        <w:rPr>
          <w:rFonts w:hint="eastAsia"/>
        </w:rPr>
        <w:t>ユニフォーム規則</w:t>
      </w:r>
      <w:r w:rsidR="00E302FC" w:rsidRPr="00533CDC">
        <w:rPr>
          <w:rFonts w:hint="eastAsia"/>
        </w:rPr>
        <w:t>」を適用する。</w:t>
      </w:r>
      <w:r>
        <w:rPr>
          <w:rFonts w:hint="eastAsia"/>
        </w:rPr>
        <w:t>ただし、県内大会における特例としてソックスの色の統一は必要としない。</w:t>
      </w:r>
    </w:p>
    <w:p w14:paraId="7F43E53F" w14:textId="77777777" w:rsidR="000D53B2" w:rsidRPr="00533CDC" w:rsidRDefault="000D53B2" w:rsidP="00F75EB8">
      <w:pPr>
        <w:ind w:leftChars="789" w:left="1697" w:hangingChars="100" w:hanging="191"/>
      </w:pPr>
    </w:p>
    <w:p w14:paraId="6ABE9C04" w14:textId="77777777" w:rsidR="00F75EB8" w:rsidRPr="00533CDC" w:rsidRDefault="000F6D93" w:rsidP="00F75EB8">
      <w:r>
        <w:rPr>
          <w:rFonts w:hint="eastAsia"/>
        </w:rPr>
        <w:t>15</w:t>
      </w:r>
      <w:r w:rsidR="00F75EB8" w:rsidRPr="00533CDC">
        <w:rPr>
          <w:rFonts w:hint="eastAsia"/>
        </w:rPr>
        <w:t xml:space="preserve">　組合せ　　　県協会責任抽選とし、決定後速やかに参加チームに通知する。</w:t>
      </w:r>
    </w:p>
    <w:p w14:paraId="2D7448A7" w14:textId="77777777" w:rsidR="000D53B2" w:rsidRPr="000F6D93" w:rsidRDefault="000D53B2" w:rsidP="00F75EB8"/>
    <w:p w14:paraId="61140A87" w14:textId="77777777" w:rsidR="00F75EB8" w:rsidRPr="00533CDC" w:rsidRDefault="000F6D93" w:rsidP="00F75EB8">
      <w:r>
        <w:rPr>
          <w:rFonts w:hint="eastAsia"/>
        </w:rPr>
        <w:t>16</w:t>
      </w:r>
      <w:r w:rsidR="00F75EB8" w:rsidRPr="00533CDC">
        <w:rPr>
          <w:rFonts w:hint="eastAsia"/>
        </w:rPr>
        <w:t xml:space="preserve">　代表者会議　代表者会議は行わない。諸連絡は文書にて事前に通知する。</w:t>
      </w:r>
    </w:p>
    <w:p w14:paraId="58E4D168" w14:textId="3697137D" w:rsidR="000D53B2" w:rsidRPr="00533CDC" w:rsidRDefault="000D53B2" w:rsidP="00F75EB8"/>
    <w:p w14:paraId="56696B9D" w14:textId="635EAEB4" w:rsidR="000E3D04" w:rsidRPr="0071466D" w:rsidRDefault="000F6D93" w:rsidP="0071466D">
      <w:pPr>
        <w:ind w:left="1527" w:hangingChars="800" w:hanging="1527"/>
      </w:pPr>
      <w:r w:rsidRPr="009E14D9">
        <w:rPr>
          <w:rFonts w:hint="eastAsia"/>
        </w:rPr>
        <w:t>17</w:t>
      </w:r>
      <w:r w:rsidR="008A199D" w:rsidRPr="009E14D9">
        <w:rPr>
          <w:rFonts w:hint="eastAsia"/>
        </w:rPr>
        <w:t xml:space="preserve">　使用球　　　</w:t>
      </w:r>
      <w:r w:rsidR="0071466D" w:rsidRPr="009E14D9">
        <w:rPr>
          <w:rFonts w:hint="eastAsia"/>
        </w:rPr>
        <w:t>（公財）</w:t>
      </w:r>
      <w:r w:rsidR="008A199D" w:rsidRPr="009E14D9">
        <w:rPr>
          <w:rFonts w:hint="eastAsia"/>
        </w:rPr>
        <w:t>日本バスケットボール協会認定の</w:t>
      </w:r>
      <w:r w:rsidR="0061448C" w:rsidRPr="009E14D9">
        <w:rPr>
          <w:rFonts w:hint="eastAsia"/>
        </w:rPr>
        <w:t>男子</w:t>
      </w:r>
      <w:r w:rsidR="0061448C" w:rsidRPr="009E14D9">
        <w:rPr>
          <w:rFonts w:hint="eastAsia"/>
        </w:rPr>
        <w:t>:</w:t>
      </w:r>
      <w:r w:rsidR="0061448C" w:rsidRPr="009E14D9">
        <w:rPr>
          <w:rFonts w:hint="eastAsia"/>
        </w:rPr>
        <w:t>モルテン</w:t>
      </w:r>
      <w:r w:rsidR="0071466D" w:rsidRPr="009E14D9">
        <w:rPr>
          <w:rFonts w:hint="eastAsia"/>
        </w:rPr>
        <w:t>B7G5000</w:t>
      </w:r>
      <w:r w:rsidR="0061448C" w:rsidRPr="009E14D9">
        <w:rPr>
          <w:rFonts w:hint="eastAsia"/>
        </w:rPr>
        <w:t>、女子</w:t>
      </w:r>
      <w:r w:rsidR="0061448C" w:rsidRPr="009E14D9">
        <w:rPr>
          <w:rFonts w:hint="eastAsia"/>
        </w:rPr>
        <w:t>:</w:t>
      </w:r>
      <w:r w:rsidR="0061448C" w:rsidRPr="009E14D9">
        <w:rPr>
          <w:rFonts w:hint="eastAsia"/>
        </w:rPr>
        <w:t>モルテン</w:t>
      </w:r>
      <w:r w:rsidR="0071466D" w:rsidRPr="009E14D9">
        <w:rPr>
          <w:rFonts w:hint="eastAsia"/>
        </w:rPr>
        <w:t>B6G5000</w:t>
      </w:r>
      <w:r w:rsidR="008A199D" w:rsidRPr="00FE59B2">
        <w:rPr>
          <w:rFonts w:hint="eastAsia"/>
        </w:rPr>
        <w:t>を使用</w:t>
      </w:r>
      <w:r w:rsidR="008A199D" w:rsidRPr="00533CDC">
        <w:rPr>
          <w:rFonts w:hint="eastAsia"/>
        </w:rPr>
        <w:t>する。</w:t>
      </w:r>
      <w:r w:rsidR="0071466D">
        <w:t>ボールについては、</w:t>
      </w:r>
      <w:r w:rsidR="000E3D04" w:rsidRPr="00533CDC">
        <w:t>主催者が用意する。</w:t>
      </w:r>
    </w:p>
    <w:p w14:paraId="255245CC" w14:textId="77777777" w:rsidR="000D53B2" w:rsidRPr="00533CDC" w:rsidRDefault="000D53B2" w:rsidP="00F75EB8"/>
    <w:p w14:paraId="604C5BD4" w14:textId="77777777" w:rsidR="008A199D" w:rsidRDefault="000F6D93" w:rsidP="00F75EB8">
      <w:r>
        <w:rPr>
          <w:rFonts w:hint="eastAsia"/>
        </w:rPr>
        <w:t>18</w:t>
      </w:r>
      <w:r w:rsidR="008A199D" w:rsidRPr="00533CDC">
        <w:rPr>
          <w:rFonts w:hint="eastAsia"/>
        </w:rPr>
        <w:t xml:space="preserve">　ベンチ　　　組合せ番号の若いチームがオフィシャル席に向かって右側とする。</w:t>
      </w:r>
    </w:p>
    <w:p w14:paraId="6C6BC11C" w14:textId="77777777" w:rsidR="000F6D93" w:rsidRDefault="000F6D93" w:rsidP="00F75EB8"/>
    <w:p w14:paraId="18AAF57B" w14:textId="79E03D08" w:rsidR="007A6B1C" w:rsidRPr="008D608B" w:rsidRDefault="008D608B" w:rsidP="00F75EB8">
      <w:pPr>
        <w:rPr>
          <w:strike/>
        </w:rPr>
      </w:pPr>
      <w:r>
        <w:rPr>
          <w:rFonts w:hint="eastAsia"/>
        </w:rPr>
        <w:t>19</w:t>
      </w:r>
      <w:r>
        <w:rPr>
          <w:rFonts w:hint="eastAsia"/>
        </w:rPr>
        <w:t xml:space="preserve">　入場規制について　</w:t>
      </w:r>
      <w:bookmarkStart w:id="0" w:name="_GoBack"/>
      <w:bookmarkEnd w:id="0"/>
      <w:r w:rsidR="00147968" w:rsidRPr="009E14D9">
        <w:rPr>
          <w:rFonts w:hint="eastAsia"/>
        </w:rPr>
        <w:t>今大会は無観客とし、大会関係者とチーム関係者のみで実施する。</w:t>
      </w:r>
    </w:p>
    <w:p w14:paraId="27D00ACD" w14:textId="77777777" w:rsidR="000D53B2" w:rsidRPr="00324E72" w:rsidRDefault="000D53B2" w:rsidP="00F75EB8"/>
    <w:p w14:paraId="733B1CEE" w14:textId="77777777" w:rsidR="00576ABE" w:rsidRPr="00324E72" w:rsidRDefault="008F5556" w:rsidP="00576ABE">
      <w:r w:rsidRPr="00324E72">
        <w:rPr>
          <w:rFonts w:hint="eastAsia"/>
        </w:rPr>
        <w:t>20</w:t>
      </w:r>
      <w:r w:rsidR="00576ABE" w:rsidRPr="00324E72">
        <w:rPr>
          <w:rFonts w:hint="eastAsia"/>
        </w:rPr>
        <w:t xml:space="preserve">　問い合せ先　一般社団法人岩手県バスケットボール協会</w:t>
      </w:r>
    </w:p>
    <w:p w14:paraId="3DD1DB16" w14:textId="61AEE57B" w:rsidR="00576ABE" w:rsidRPr="00324E72" w:rsidRDefault="008B4D10" w:rsidP="00576ABE">
      <w:pPr>
        <w:ind w:firstLineChars="800" w:firstLine="1527"/>
      </w:pPr>
      <w:r w:rsidRPr="00324E72">
        <w:rPr>
          <w:rFonts w:hint="eastAsia"/>
        </w:rPr>
        <w:t>県総合選手権</w:t>
      </w:r>
      <w:r w:rsidR="00576ABE" w:rsidRPr="00324E72">
        <w:rPr>
          <w:rFonts w:hint="eastAsia"/>
        </w:rPr>
        <w:t>大会運営委員</w:t>
      </w:r>
      <w:r w:rsidRPr="00324E72">
        <w:rPr>
          <w:rFonts w:hint="eastAsia"/>
        </w:rPr>
        <w:t>長</w:t>
      </w:r>
      <w:r w:rsidR="00D95ED3" w:rsidRPr="00324E72">
        <w:rPr>
          <w:rFonts w:hint="eastAsia"/>
        </w:rPr>
        <w:t xml:space="preserve">　内舘佑太</w:t>
      </w:r>
    </w:p>
    <w:p w14:paraId="36CEA1F3" w14:textId="0A1F291A" w:rsidR="00576ABE" w:rsidRPr="00324E72" w:rsidRDefault="00576ABE" w:rsidP="00576ABE">
      <w:pPr>
        <w:ind w:firstLineChars="800" w:firstLine="1527"/>
      </w:pPr>
      <w:r w:rsidRPr="00324E72">
        <w:rPr>
          <w:rFonts w:hint="eastAsia"/>
        </w:rPr>
        <w:t>〒</w:t>
      </w:r>
      <w:r w:rsidR="00D95ED3" w:rsidRPr="00324E72">
        <w:rPr>
          <w:rFonts w:hint="eastAsia"/>
        </w:rPr>
        <w:t>022</w:t>
      </w:r>
      <w:r w:rsidR="00D95ED3" w:rsidRPr="00324E72">
        <w:t>-</w:t>
      </w:r>
      <w:r w:rsidR="00D95ED3" w:rsidRPr="00324E72">
        <w:rPr>
          <w:rFonts w:hint="eastAsia"/>
        </w:rPr>
        <w:t>0006</w:t>
      </w:r>
      <w:r w:rsidR="00D95ED3" w:rsidRPr="00324E72">
        <w:rPr>
          <w:rFonts w:hint="eastAsia"/>
        </w:rPr>
        <w:t xml:space="preserve">　岩手県大船渡市立根町字冷清水</w:t>
      </w:r>
      <w:r w:rsidRPr="00324E72">
        <w:rPr>
          <w:rFonts w:hint="eastAsia"/>
        </w:rPr>
        <w:t>1</w:t>
      </w:r>
      <w:r w:rsidRPr="00324E72">
        <w:rPr>
          <w:rFonts w:hint="eastAsia"/>
        </w:rPr>
        <w:t>－</w:t>
      </w:r>
      <w:r w:rsidRPr="00324E72">
        <w:rPr>
          <w:rFonts w:hint="eastAsia"/>
        </w:rPr>
        <w:t>1</w:t>
      </w:r>
      <w:r w:rsidR="00D95ED3" w:rsidRPr="00324E72">
        <w:rPr>
          <w:rFonts w:hint="eastAsia"/>
        </w:rPr>
        <w:t xml:space="preserve">　大船渡東</w:t>
      </w:r>
      <w:r w:rsidRPr="00324E72">
        <w:rPr>
          <w:rFonts w:hint="eastAsia"/>
        </w:rPr>
        <w:t>高等学校内</w:t>
      </w:r>
    </w:p>
    <w:p w14:paraId="3027C1A4" w14:textId="5539D4FD" w:rsidR="00576ABE" w:rsidRPr="00324E72" w:rsidRDefault="00576ABE" w:rsidP="00576ABE">
      <w:r w:rsidRPr="00324E72">
        <w:rPr>
          <w:rFonts w:hint="eastAsia"/>
        </w:rPr>
        <w:tab/>
      </w:r>
      <w:r w:rsidRPr="00324E72">
        <w:rPr>
          <w:rFonts w:hint="eastAsia"/>
        </w:rPr>
        <w:tab/>
        <w:t>Tel</w:t>
      </w:r>
      <w:r w:rsidRPr="00324E72">
        <w:rPr>
          <w:rFonts w:hint="eastAsia"/>
        </w:rPr>
        <w:t>：</w:t>
      </w:r>
      <w:r w:rsidR="00D95ED3" w:rsidRPr="00324E72">
        <w:rPr>
          <w:rFonts w:hint="eastAsia"/>
        </w:rPr>
        <w:t>0192-26-2380</w:t>
      </w:r>
      <w:r w:rsidRPr="00324E72">
        <w:rPr>
          <w:rFonts w:hint="eastAsia"/>
        </w:rPr>
        <w:t xml:space="preserve">　　</w:t>
      </w:r>
      <w:r w:rsidRPr="00324E72">
        <w:rPr>
          <w:rFonts w:hint="eastAsia"/>
        </w:rPr>
        <w:t>Fax</w:t>
      </w:r>
      <w:r w:rsidRPr="00324E72">
        <w:rPr>
          <w:rFonts w:hint="eastAsia"/>
        </w:rPr>
        <w:t>：</w:t>
      </w:r>
      <w:r w:rsidR="00D95ED3" w:rsidRPr="00324E72">
        <w:rPr>
          <w:rFonts w:hint="eastAsia"/>
        </w:rPr>
        <w:t>0192-27-3108</w:t>
      </w:r>
      <w:r w:rsidR="00901E55" w:rsidRPr="00324E72">
        <w:rPr>
          <w:rFonts w:hint="eastAsia"/>
        </w:rPr>
        <w:t xml:space="preserve">　</w:t>
      </w:r>
      <w:r w:rsidRPr="00324E72">
        <w:rPr>
          <w:rFonts w:hint="eastAsia"/>
        </w:rPr>
        <w:t>Mail</w:t>
      </w:r>
      <w:r w:rsidRPr="00324E72">
        <w:rPr>
          <w:rFonts w:hint="eastAsia"/>
        </w:rPr>
        <w:t>：</w:t>
      </w:r>
      <w:hyperlink r:id="rId8" w:history="1">
        <w:r w:rsidR="00D95ED3" w:rsidRPr="00324E72">
          <w:rPr>
            <w:rStyle w:val="ab"/>
            <w:rFonts w:hint="eastAsia"/>
          </w:rPr>
          <w:t>ptf2</w:t>
        </w:r>
        <w:r w:rsidR="00D95ED3" w:rsidRPr="00324E72">
          <w:rPr>
            <w:rStyle w:val="ab"/>
          </w:rPr>
          <w:t>4</w:t>
        </w:r>
        <w:r w:rsidR="00D95ED3" w:rsidRPr="00324E72">
          <w:rPr>
            <w:rStyle w:val="ab"/>
            <w:rFonts w:hint="eastAsia"/>
          </w:rPr>
          <w:t>-yuta-uchidate@iwate-ed.jp</w:t>
        </w:r>
      </w:hyperlink>
    </w:p>
    <w:p w14:paraId="109FEF04" w14:textId="77777777" w:rsidR="007F16AE" w:rsidRPr="00324E72" w:rsidRDefault="007F16AE" w:rsidP="006D1386"/>
    <w:p w14:paraId="05413D52" w14:textId="407D5E09" w:rsidR="007F16AE" w:rsidRDefault="007F16AE" w:rsidP="005D3ACB">
      <w:pPr>
        <w:ind w:left="1527" w:hangingChars="800" w:hanging="1527"/>
      </w:pPr>
      <w:r w:rsidRPr="00324E72">
        <w:rPr>
          <w:rFonts w:hint="eastAsia"/>
        </w:rPr>
        <w:lastRenderedPageBreak/>
        <w:t>2</w:t>
      </w:r>
      <w:r w:rsidRPr="00324E72">
        <w:t>1</w:t>
      </w:r>
      <w:r w:rsidR="00D95ED3" w:rsidRPr="00324E72">
        <w:rPr>
          <w:rFonts w:hint="eastAsia"/>
        </w:rPr>
        <w:t xml:space="preserve">　その他　　　</w:t>
      </w:r>
      <w:r w:rsidR="009614B1">
        <w:rPr>
          <w:rFonts w:hint="eastAsia"/>
        </w:rPr>
        <w:t xml:space="preserve">　</w:t>
      </w:r>
      <w:r w:rsidR="005D3ACB" w:rsidRPr="00324E72">
        <w:rPr>
          <w:rFonts w:hint="eastAsia"/>
        </w:rPr>
        <w:t>大会関係者（選手・チーム関係者・補助員・役員など）にお</w:t>
      </w:r>
      <w:r w:rsidR="009614B1">
        <w:rPr>
          <w:rFonts w:hint="eastAsia"/>
        </w:rPr>
        <w:t>いては、手洗い・消毒・マスクの着用など適切な予防につとめること。</w:t>
      </w:r>
      <w:r w:rsidR="005D3ACB" w:rsidRPr="00324E72">
        <w:rPr>
          <w:rFonts w:hint="eastAsia"/>
        </w:rPr>
        <w:t>厚生労働省公表の新型コロ</w:t>
      </w:r>
      <w:r w:rsidR="009614B1">
        <w:rPr>
          <w:rFonts w:hint="eastAsia"/>
        </w:rPr>
        <w:t>ナウイルスを想定した「新しい生活様式」に準じた行動をとること。</w:t>
      </w:r>
    </w:p>
    <w:p w14:paraId="75337CE5" w14:textId="6E38C9D8" w:rsidR="009614B1" w:rsidRDefault="009614B1" w:rsidP="005D3ACB">
      <w:pPr>
        <w:ind w:left="1527" w:hangingChars="800" w:hanging="1527"/>
      </w:pPr>
      <w:r>
        <w:rPr>
          <w:rFonts w:hint="eastAsia"/>
        </w:rPr>
        <w:t xml:space="preserve">　　　　　　　　　感染症予防に関しては、本大会の「感染症予防対策ガイドライン」を確認すること。</w:t>
      </w:r>
    </w:p>
    <w:p w14:paraId="781FD7AC" w14:textId="759DC4D5" w:rsidR="007F16AE" w:rsidRPr="009E14D9" w:rsidRDefault="009D3F67" w:rsidP="006D1386">
      <w:pPr>
        <w:rPr>
          <w:color w:val="FF0000"/>
        </w:rPr>
      </w:pPr>
      <w:r w:rsidRPr="009D3F67">
        <w:rPr>
          <w:rFonts w:hint="eastAsia"/>
          <w:b/>
          <w:color w:val="FF0000"/>
        </w:rPr>
        <w:t xml:space="preserve">　　　　　　　　</w:t>
      </w:r>
      <w:r w:rsidRPr="009E14D9">
        <w:rPr>
          <w:rFonts w:hint="eastAsia"/>
        </w:rPr>
        <w:t>【重要】倦怠感等の体調不良・発熱などの症状のある場合は会場に来場しないこと。</w:t>
      </w:r>
    </w:p>
    <w:p w14:paraId="2DED38AA" w14:textId="7675ED94" w:rsidR="006D1386" w:rsidRPr="00533CDC" w:rsidRDefault="006D1386" w:rsidP="005D3ACB">
      <w:pPr>
        <w:ind w:firstLineChars="800" w:firstLine="1527"/>
      </w:pPr>
    </w:p>
    <w:p w14:paraId="4DDFD8E6" w14:textId="77777777" w:rsidR="00D95ED3" w:rsidRDefault="00D95ED3" w:rsidP="005006CF">
      <w:pPr>
        <w:jc w:val="center"/>
      </w:pPr>
    </w:p>
    <w:p w14:paraId="3E36C02B" w14:textId="77777777" w:rsidR="00D74CFE" w:rsidRDefault="00D74CFE" w:rsidP="005006CF">
      <w:pPr>
        <w:jc w:val="center"/>
      </w:pPr>
    </w:p>
    <w:p w14:paraId="5576F521" w14:textId="77777777" w:rsidR="00D74CFE" w:rsidRDefault="00D74CFE" w:rsidP="005006CF">
      <w:pPr>
        <w:jc w:val="center"/>
      </w:pPr>
    </w:p>
    <w:p w14:paraId="4FA6E614" w14:textId="77777777" w:rsidR="00D74CFE" w:rsidRDefault="00D74CFE" w:rsidP="005006CF">
      <w:pPr>
        <w:jc w:val="center"/>
      </w:pPr>
    </w:p>
    <w:p w14:paraId="50D5671B" w14:textId="77777777" w:rsidR="00D74CFE" w:rsidRDefault="00D74CFE" w:rsidP="005006CF">
      <w:pPr>
        <w:jc w:val="center"/>
      </w:pPr>
    </w:p>
    <w:p w14:paraId="25E1487B" w14:textId="77777777" w:rsidR="00D74CFE" w:rsidRDefault="00D74CFE" w:rsidP="005006CF">
      <w:pPr>
        <w:jc w:val="center"/>
      </w:pPr>
    </w:p>
    <w:p w14:paraId="4EA67013" w14:textId="77777777" w:rsidR="00D74CFE" w:rsidRDefault="00D74CFE" w:rsidP="005006CF">
      <w:pPr>
        <w:jc w:val="center"/>
      </w:pPr>
    </w:p>
    <w:p w14:paraId="62265720" w14:textId="77777777" w:rsidR="00D74CFE" w:rsidRDefault="00D74CFE" w:rsidP="005006CF">
      <w:pPr>
        <w:jc w:val="center"/>
      </w:pPr>
    </w:p>
    <w:p w14:paraId="73E958BD" w14:textId="77777777" w:rsidR="00D74CFE" w:rsidRDefault="00D74CFE" w:rsidP="005006CF">
      <w:pPr>
        <w:jc w:val="center"/>
      </w:pPr>
    </w:p>
    <w:p w14:paraId="59FE3D00" w14:textId="77777777" w:rsidR="00D74CFE" w:rsidRDefault="00D74CFE" w:rsidP="005006CF">
      <w:pPr>
        <w:jc w:val="center"/>
      </w:pPr>
    </w:p>
    <w:p w14:paraId="09770A09" w14:textId="77777777" w:rsidR="00D74CFE" w:rsidRDefault="00D74CFE" w:rsidP="005006CF">
      <w:pPr>
        <w:jc w:val="center"/>
      </w:pPr>
    </w:p>
    <w:p w14:paraId="36C8B75D" w14:textId="77777777" w:rsidR="00D74CFE" w:rsidRDefault="00D74CFE" w:rsidP="005006CF">
      <w:pPr>
        <w:jc w:val="center"/>
      </w:pPr>
    </w:p>
    <w:p w14:paraId="4D2F3830" w14:textId="77777777" w:rsidR="00D74CFE" w:rsidRDefault="00D74CFE" w:rsidP="005006CF">
      <w:pPr>
        <w:jc w:val="center"/>
      </w:pPr>
    </w:p>
    <w:p w14:paraId="278B5544" w14:textId="77777777" w:rsidR="00D74CFE" w:rsidRDefault="00D74CFE" w:rsidP="005006CF">
      <w:pPr>
        <w:jc w:val="center"/>
      </w:pPr>
    </w:p>
    <w:p w14:paraId="2752E4A7" w14:textId="77777777" w:rsidR="00D74CFE" w:rsidRDefault="00D74CFE" w:rsidP="005006CF">
      <w:pPr>
        <w:jc w:val="center"/>
      </w:pPr>
    </w:p>
    <w:p w14:paraId="321A9111" w14:textId="77777777" w:rsidR="00D74CFE" w:rsidRDefault="00D74CFE" w:rsidP="005006CF">
      <w:pPr>
        <w:jc w:val="center"/>
      </w:pPr>
    </w:p>
    <w:p w14:paraId="403C0E12" w14:textId="77777777" w:rsidR="00D74CFE" w:rsidRDefault="00D74CFE" w:rsidP="005006CF">
      <w:pPr>
        <w:jc w:val="center"/>
      </w:pPr>
    </w:p>
    <w:p w14:paraId="5AF49AA9" w14:textId="77777777" w:rsidR="00D74CFE" w:rsidRDefault="00D74CFE" w:rsidP="005006CF">
      <w:pPr>
        <w:jc w:val="center"/>
      </w:pPr>
    </w:p>
    <w:p w14:paraId="74DE223A" w14:textId="77777777" w:rsidR="00D74CFE" w:rsidRDefault="00D74CFE" w:rsidP="005006CF">
      <w:pPr>
        <w:jc w:val="center"/>
      </w:pPr>
    </w:p>
    <w:p w14:paraId="08D40D4D" w14:textId="77777777" w:rsidR="00D74CFE" w:rsidRDefault="00D74CFE" w:rsidP="005006CF">
      <w:pPr>
        <w:jc w:val="center"/>
      </w:pPr>
    </w:p>
    <w:p w14:paraId="4A0EEAC2" w14:textId="77777777" w:rsidR="00D74CFE" w:rsidRDefault="00D74CFE" w:rsidP="005006CF">
      <w:pPr>
        <w:jc w:val="center"/>
      </w:pPr>
    </w:p>
    <w:p w14:paraId="3950FFA0" w14:textId="77777777" w:rsidR="00D74CFE" w:rsidRDefault="00D74CFE" w:rsidP="005006CF">
      <w:pPr>
        <w:jc w:val="center"/>
      </w:pPr>
    </w:p>
    <w:p w14:paraId="736B6D38" w14:textId="77777777" w:rsidR="00D74CFE" w:rsidRDefault="00D74CFE" w:rsidP="005006CF">
      <w:pPr>
        <w:jc w:val="center"/>
      </w:pPr>
    </w:p>
    <w:p w14:paraId="7B4A0436" w14:textId="77777777" w:rsidR="00D74CFE" w:rsidRDefault="00D74CFE" w:rsidP="005006CF">
      <w:pPr>
        <w:jc w:val="center"/>
      </w:pPr>
    </w:p>
    <w:p w14:paraId="61908A05" w14:textId="77777777" w:rsidR="00D74CFE" w:rsidRDefault="00D74CFE" w:rsidP="005006CF">
      <w:pPr>
        <w:jc w:val="center"/>
      </w:pPr>
    </w:p>
    <w:p w14:paraId="010BCC25" w14:textId="77777777" w:rsidR="00D74CFE" w:rsidRDefault="00D74CFE" w:rsidP="005006CF">
      <w:pPr>
        <w:jc w:val="center"/>
      </w:pPr>
    </w:p>
    <w:p w14:paraId="3CA35140" w14:textId="77777777" w:rsidR="00D74CFE" w:rsidRDefault="00D74CFE" w:rsidP="005006CF">
      <w:pPr>
        <w:jc w:val="center"/>
      </w:pPr>
    </w:p>
    <w:p w14:paraId="6070EBBA" w14:textId="77777777" w:rsidR="00D74CFE" w:rsidRDefault="00D74CFE" w:rsidP="005006CF">
      <w:pPr>
        <w:jc w:val="center"/>
      </w:pPr>
    </w:p>
    <w:p w14:paraId="67101DF4" w14:textId="77777777" w:rsidR="00D74CFE" w:rsidRDefault="00D74CFE" w:rsidP="005006CF">
      <w:pPr>
        <w:jc w:val="center"/>
      </w:pPr>
    </w:p>
    <w:p w14:paraId="7059FC3E" w14:textId="77777777" w:rsidR="00D74CFE" w:rsidRDefault="00D74CFE" w:rsidP="005006CF">
      <w:pPr>
        <w:jc w:val="center"/>
      </w:pPr>
    </w:p>
    <w:p w14:paraId="472ED839" w14:textId="77777777" w:rsidR="00D74CFE" w:rsidRDefault="00D74CFE" w:rsidP="005006CF">
      <w:pPr>
        <w:jc w:val="center"/>
      </w:pPr>
    </w:p>
    <w:p w14:paraId="6B29ECBA" w14:textId="77777777" w:rsidR="00D74CFE" w:rsidRDefault="00D74CFE" w:rsidP="005006CF">
      <w:pPr>
        <w:jc w:val="center"/>
      </w:pPr>
    </w:p>
    <w:p w14:paraId="426B9C99" w14:textId="77777777" w:rsidR="00D74CFE" w:rsidRDefault="00D74CFE" w:rsidP="005006CF">
      <w:pPr>
        <w:jc w:val="center"/>
      </w:pPr>
    </w:p>
    <w:p w14:paraId="53512EA9" w14:textId="77777777" w:rsidR="00330308" w:rsidRDefault="00330308" w:rsidP="005006CF">
      <w:pPr>
        <w:jc w:val="center"/>
      </w:pPr>
    </w:p>
    <w:p w14:paraId="6C77ED1F" w14:textId="77777777" w:rsidR="00330308" w:rsidRDefault="00330308" w:rsidP="005006CF">
      <w:pPr>
        <w:jc w:val="center"/>
      </w:pPr>
    </w:p>
    <w:p w14:paraId="4FD0B566" w14:textId="77777777" w:rsidR="00330308" w:rsidRDefault="00330308" w:rsidP="005006CF">
      <w:pPr>
        <w:jc w:val="center"/>
      </w:pPr>
    </w:p>
    <w:p w14:paraId="14CBDCB4" w14:textId="77777777" w:rsidR="00330308" w:rsidRDefault="00330308" w:rsidP="005006CF">
      <w:pPr>
        <w:jc w:val="center"/>
      </w:pPr>
    </w:p>
    <w:p w14:paraId="6BDEA647" w14:textId="77777777" w:rsidR="00330308" w:rsidRDefault="00330308" w:rsidP="005006CF">
      <w:pPr>
        <w:jc w:val="center"/>
      </w:pPr>
    </w:p>
    <w:p w14:paraId="579DD72B" w14:textId="77777777" w:rsidR="00330308" w:rsidRDefault="00330308" w:rsidP="005006CF">
      <w:pPr>
        <w:jc w:val="center"/>
      </w:pPr>
    </w:p>
    <w:p w14:paraId="5D5483AE" w14:textId="77777777" w:rsidR="00330308" w:rsidRDefault="00330308" w:rsidP="005006CF">
      <w:pPr>
        <w:jc w:val="center"/>
      </w:pPr>
    </w:p>
    <w:p w14:paraId="683F4437" w14:textId="212F5C0D" w:rsidR="007F16AE" w:rsidRPr="009D3F67" w:rsidRDefault="007F16AE" w:rsidP="00977BA7">
      <w:pPr>
        <w:rPr>
          <w:b/>
          <w:color w:val="FF0000"/>
        </w:rPr>
      </w:pPr>
    </w:p>
    <w:sectPr w:rsidR="007F16AE" w:rsidRPr="009D3F67" w:rsidSect="000F6D93">
      <w:pgSz w:w="11906" w:h="16838" w:code="9"/>
      <w:pgMar w:top="1418" w:right="1134" w:bottom="1418" w:left="1134" w:header="851" w:footer="992" w:gutter="0"/>
      <w:cols w:space="425"/>
      <w:docGrid w:type="linesAndChars" w:linePitch="291"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7ED83" w14:textId="77777777" w:rsidR="00211BD0" w:rsidRDefault="00211BD0" w:rsidP="00B67047">
      <w:r>
        <w:separator/>
      </w:r>
    </w:p>
  </w:endnote>
  <w:endnote w:type="continuationSeparator" w:id="0">
    <w:p w14:paraId="728FB247" w14:textId="77777777" w:rsidR="00211BD0" w:rsidRDefault="00211BD0" w:rsidP="00B6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C605B" w14:textId="77777777" w:rsidR="00211BD0" w:rsidRDefault="00211BD0" w:rsidP="00B67047">
      <w:r>
        <w:separator/>
      </w:r>
    </w:p>
  </w:footnote>
  <w:footnote w:type="continuationSeparator" w:id="0">
    <w:p w14:paraId="3281D453" w14:textId="77777777" w:rsidR="00211BD0" w:rsidRDefault="00211BD0" w:rsidP="00B670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E4ACF"/>
    <w:multiLevelType w:val="hybridMultilevel"/>
    <w:tmpl w:val="169CBB54"/>
    <w:lvl w:ilvl="0" w:tplc="1EF274D2">
      <w:start w:val="18"/>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373103B6"/>
    <w:multiLevelType w:val="hybridMultilevel"/>
    <w:tmpl w:val="7642307C"/>
    <w:lvl w:ilvl="0" w:tplc="3D52CD4C">
      <w:start w:val="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C66A1B"/>
    <w:multiLevelType w:val="hybridMultilevel"/>
    <w:tmpl w:val="862CC83A"/>
    <w:lvl w:ilvl="0" w:tplc="2BA244D8">
      <w:start w:val="1"/>
      <w:numFmt w:val="decimalEnclosedCircle"/>
      <w:lvlText w:val="%1"/>
      <w:lvlJc w:val="left"/>
      <w:pPr>
        <w:ind w:left="1866" w:hanging="360"/>
      </w:pPr>
      <w:rPr>
        <w:rFonts w:hint="default"/>
      </w:rPr>
    </w:lvl>
    <w:lvl w:ilvl="1" w:tplc="04090017" w:tentative="1">
      <w:start w:val="1"/>
      <w:numFmt w:val="aiueoFullWidth"/>
      <w:lvlText w:val="(%2)"/>
      <w:lvlJc w:val="left"/>
      <w:pPr>
        <w:ind w:left="2346" w:hanging="420"/>
      </w:pPr>
    </w:lvl>
    <w:lvl w:ilvl="2" w:tplc="04090011" w:tentative="1">
      <w:start w:val="1"/>
      <w:numFmt w:val="decimalEnclosedCircle"/>
      <w:lvlText w:val="%3"/>
      <w:lvlJc w:val="left"/>
      <w:pPr>
        <w:ind w:left="2766" w:hanging="420"/>
      </w:pPr>
    </w:lvl>
    <w:lvl w:ilvl="3" w:tplc="0409000F" w:tentative="1">
      <w:start w:val="1"/>
      <w:numFmt w:val="decimal"/>
      <w:lvlText w:val="%4."/>
      <w:lvlJc w:val="left"/>
      <w:pPr>
        <w:ind w:left="3186" w:hanging="420"/>
      </w:pPr>
    </w:lvl>
    <w:lvl w:ilvl="4" w:tplc="04090017" w:tentative="1">
      <w:start w:val="1"/>
      <w:numFmt w:val="aiueoFullWidth"/>
      <w:lvlText w:val="(%5)"/>
      <w:lvlJc w:val="left"/>
      <w:pPr>
        <w:ind w:left="3606" w:hanging="420"/>
      </w:pPr>
    </w:lvl>
    <w:lvl w:ilvl="5" w:tplc="04090011" w:tentative="1">
      <w:start w:val="1"/>
      <w:numFmt w:val="decimalEnclosedCircle"/>
      <w:lvlText w:val="%6"/>
      <w:lvlJc w:val="left"/>
      <w:pPr>
        <w:ind w:left="4026" w:hanging="420"/>
      </w:pPr>
    </w:lvl>
    <w:lvl w:ilvl="6" w:tplc="0409000F" w:tentative="1">
      <w:start w:val="1"/>
      <w:numFmt w:val="decimal"/>
      <w:lvlText w:val="%7."/>
      <w:lvlJc w:val="left"/>
      <w:pPr>
        <w:ind w:left="4446" w:hanging="420"/>
      </w:pPr>
    </w:lvl>
    <w:lvl w:ilvl="7" w:tplc="04090017" w:tentative="1">
      <w:start w:val="1"/>
      <w:numFmt w:val="aiueoFullWidth"/>
      <w:lvlText w:val="(%8)"/>
      <w:lvlJc w:val="left"/>
      <w:pPr>
        <w:ind w:left="4866" w:hanging="420"/>
      </w:pPr>
    </w:lvl>
    <w:lvl w:ilvl="8" w:tplc="04090011" w:tentative="1">
      <w:start w:val="1"/>
      <w:numFmt w:val="decimalEnclosedCircle"/>
      <w:lvlText w:val="%9"/>
      <w:lvlJc w:val="left"/>
      <w:pPr>
        <w:ind w:left="5286"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FE"/>
    <w:rsid w:val="00004141"/>
    <w:rsid w:val="0001009B"/>
    <w:rsid w:val="000254B7"/>
    <w:rsid w:val="00045FE5"/>
    <w:rsid w:val="00053FD3"/>
    <w:rsid w:val="000600AD"/>
    <w:rsid w:val="0006499F"/>
    <w:rsid w:val="00066E85"/>
    <w:rsid w:val="00071E73"/>
    <w:rsid w:val="00086704"/>
    <w:rsid w:val="000D53B2"/>
    <w:rsid w:val="000E1E3F"/>
    <w:rsid w:val="000E3D04"/>
    <w:rsid w:val="000F0562"/>
    <w:rsid w:val="000F6D93"/>
    <w:rsid w:val="00114258"/>
    <w:rsid w:val="00133CF7"/>
    <w:rsid w:val="00147968"/>
    <w:rsid w:val="00151414"/>
    <w:rsid w:val="00152C2E"/>
    <w:rsid w:val="00163CAB"/>
    <w:rsid w:val="001670D3"/>
    <w:rsid w:val="00196FA1"/>
    <w:rsid w:val="001C466C"/>
    <w:rsid w:val="001E50C3"/>
    <w:rsid w:val="001F343A"/>
    <w:rsid w:val="001F4C5D"/>
    <w:rsid w:val="0020007D"/>
    <w:rsid w:val="00211BD0"/>
    <w:rsid w:val="00246B0D"/>
    <w:rsid w:val="00267B9A"/>
    <w:rsid w:val="00283C56"/>
    <w:rsid w:val="002A2D88"/>
    <w:rsid w:val="002F6C3C"/>
    <w:rsid w:val="00302B83"/>
    <w:rsid w:val="00324E72"/>
    <w:rsid w:val="00330308"/>
    <w:rsid w:val="00335BE0"/>
    <w:rsid w:val="00342E7D"/>
    <w:rsid w:val="00351DB0"/>
    <w:rsid w:val="00360093"/>
    <w:rsid w:val="00393B75"/>
    <w:rsid w:val="003959BC"/>
    <w:rsid w:val="003A68CA"/>
    <w:rsid w:val="003C5E0B"/>
    <w:rsid w:val="003D0F9B"/>
    <w:rsid w:val="003D746E"/>
    <w:rsid w:val="003E0CB6"/>
    <w:rsid w:val="0040607A"/>
    <w:rsid w:val="00456DDD"/>
    <w:rsid w:val="00466B74"/>
    <w:rsid w:val="00486BD2"/>
    <w:rsid w:val="004A1531"/>
    <w:rsid w:val="004A19EF"/>
    <w:rsid w:val="004B1669"/>
    <w:rsid w:val="004B3892"/>
    <w:rsid w:val="004C7E10"/>
    <w:rsid w:val="004E144F"/>
    <w:rsid w:val="005006CF"/>
    <w:rsid w:val="005054A9"/>
    <w:rsid w:val="00513EB0"/>
    <w:rsid w:val="00515511"/>
    <w:rsid w:val="005245DF"/>
    <w:rsid w:val="00525473"/>
    <w:rsid w:val="00533CDC"/>
    <w:rsid w:val="00535B3D"/>
    <w:rsid w:val="00537ADC"/>
    <w:rsid w:val="00554066"/>
    <w:rsid w:val="005557D7"/>
    <w:rsid w:val="00576ABE"/>
    <w:rsid w:val="005818EA"/>
    <w:rsid w:val="00585AE0"/>
    <w:rsid w:val="005A19D6"/>
    <w:rsid w:val="005D3ACB"/>
    <w:rsid w:val="005E7EE8"/>
    <w:rsid w:val="006030ED"/>
    <w:rsid w:val="0061448C"/>
    <w:rsid w:val="006173B7"/>
    <w:rsid w:val="0063529A"/>
    <w:rsid w:val="00646DB5"/>
    <w:rsid w:val="00666DAD"/>
    <w:rsid w:val="006855F5"/>
    <w:rsid w:val="006A4FAB"/>
    <w:rsid w:val="006B5AD1"/>
    <w:rsid w:val="006D039F"/>
    <w:rsid w:val="006D115B"/>
    <w:rsid w:val="006D1386"/>
    <w:rsid w:val="006D335B"/>
    <w:rsid w:val="006E2B9E"/>
    <w:rsid w:val="00704F6D"/>
    <w:rsid w:val="0071466D"/>
    <w:rsid w:val="0072355D"/>
    <w:rsid w:val="00737C67"/>
    <w:rsid w:val="00740501"/>
    <w:rsid w:val="00740673"/>
    <w:rsid w:val="00740774"/>
    <w:rsid w:val="00755980"/>
    <w:rsid w:val="0077721B"/>
    <w:rsid w:val="007916C4"/>
    <w:rsid w:val="007A6B1C"/>
    <w:rsid w:val="007D03B9"/>
    <w:rsid w:val="007F16AE"/>
    <w:rsid w:val="00802301"/>
    <w:rsid w:val="00817F76"/>
    <w:rsid w:val="0083072A"/>
    <w:rsid w:val="00832702"/>
    <w:rsid w:val="00833C4C"/>
    <w:rsid w:val="0083799D"/>
    <w:rsid w:val="008431B2"/>
    <w:rsid w:val="008541EF"/>
    <w:rsid w:val="008560B0"/>
    <w:rsid w:val="00857521"/>
    <w:rsid w:val="00863D9D"/>
    <w:rsid w:val="00871AB0"/>
    <w:rsid w:val="008A0688"/>
    <w:rsid w:val="008A199D"/>
    <w:rsid w:val="008B4D10"/>
    <w:rsid w:val="008D26CC"/>
    <w:rsid w:val="008D608B"/>
    <w:rsid w:val="008F5269"/>
    <w:rsid w:val="008F5556"/>
    <w:rsid w:val="00901E55"/>
    <w:rsid w:val="00903CF4"/>
    <w:rsid w:val="00904247"/>
    <w:rsid w:val="00926086"/>
    <w:rsid w:val="009415BE"/>
    <w:rsid w:val="009614B1"/>
    <w:rsid w:val="009641E9"/>
    <w:rsid w:val="0097276F"/>
    <w:rsid w:val="00977BA7"/>
    <w:rsid w:val="009875F3"/>
    <w:rsid w:val="009B0159"/>
    <w:rsid w:val="009C5EFE"/>
    <w:rsid w:val="009D2EAC"/>
    <w:rsid w:val="009D3F67"/>
    <w:rsid w:val="009E14D9"/>
    <w:rsid w:val="009E480C"/>
    <w:rsid w:val="009F51B3"/>
    <w:rsid w:val="00A263E0"/>
    <w:rsid w:val="00A656A1"/>
    <w:rsid w:val="00A67A05"/>
    <w:rsid w:val="00A85AFD"/>
    <w:rsid w:val="00A9593A"/>
    <w:rsid w:val="00AA6243"/>
    <w:rsid w:val="00AB067D"/>
    <w:rsid w:val="00AB4319"/>
    <w:rsid w:val="00AB458E"/>
    <w:rsid w:val="00B11985"/>
    <w:rsid w:val="00B47935"/>
    <w:rsid w:val="00B56B10"/>
    <w:rsid w:val="00B67047"/>
    <w:rsid w:val="00B8094C"/>
    <w:rsid w:val="00B87FB9"/>
    <w:rsid w:val="00B9533F"/>
    <w:rsid w:val="00BA6ED5"/>
    <w:rsid w:val="00BC2613"/>
    <w:rsid w:val="00BC26BB"/>
    <w:rsid w:val="00BF2EB5"/>
    <w:rsid w:val="00BF528A"/>
    <w:rsid w:val="00C01047"/>
    <w:rsid w:val="00C2238E"/>
    <w:rsid w:val="00C35857"/>
    <w:rsid w:val="00C557D6"/>
    <w:rsid w:val="00C57A5F"/>
    <w:rsid w:val="00C8493C"/>
    <w:rsid w:val="00C90899"/>
    <w:rsid w:val="00CA29C5"/>
    <w:rsid w:val="00CA6A9D"/>
    <w:rsid w:val="00CB0AB4"/>
    <w:rsid w:val="00CC30B6"/>
    <w:rsid w:val="00CC4179"/>
    <w:rsid w:val="00CF5E38"/>
    <w:rsid w:val="00D5629C"/>
    <w:rsid w:val="00D60C01"/>
    <w:rsid w:val="00D70D36"/>
    <w:rsid w:val="00D74CFE"/>
    <w:rsid w:val="00D84BE4"/>
    <w:rsid w:val="00D9466F"/>
    <w:rsid w:val="00D94D36"/>
    <w:rsid w:val="00D95ED3"/>
    <w:rsid w:val="00D96D3C"/>
    <w:rsid w:val="00DE763D"/>
    <w:rsid w:val="00DF141B"/>
    <w:rsid w:val="00E302FC"/>
    <w:rsid w:val="00E97BE3"/>
    <w:rsid w:val="00EA3B10"/>
    <w:rsid w:val="00EC781F"/>
    <w:rsid w:val="00EE5415"/>
    <w:rsid w:val="00EF3D24"/>
    <w:rsid w:val="00EF48A4"/>
    <w:rsid w:val="00F04628"/>
    <w:rsid w:val="00F23420"/>
    <w:rsid w:val="00F362C2"/>
    <w:rsid w:val="00F40C7C"/>
    <w:rsid w:val="00F41229"/>
    <w:rsid w:val="00F51550"/>
    <w:rsid w:val="00F642CA"/>
    <w:rsid w:val="00F659EC"/>
    <w:rsid w:val="00F66A83"/>
    <w:rsid w:val="00F67824"/>
    <w:rsid w:val="00F75EB8"/>
    <w:rsid w:val="00F85CDA"/>
    <w:rsid w:val="00F95336"/>
    <w:rsid w:val="00FE132B"/>
    <w:rsid w:val="00FE59B2"/>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02257D"/>
  <w15:docId w15:val="{AC5C789A-1BAE-450F-A943-1F23AF31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6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0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7047"/>
    <w:pPr>
      <w:tabs>
        <w:tab w:val="center" w:pos="4252"/>
        <w:tab w:val="right" w:pos="8504"/>
      </w:tabs>
      <w:snapToGrid w:val="0"/>
    </w:pPr>
  </w:style>
  <w:style w:type="character" w:customStyle="1" w:styleId="a5">
    <w:name w:val="ヘッダー (文字)"/>
    <w:basedOn w:val="a0"/>
    <w:link w:val="a4"/>
    <w:uiPriority w:val="99"/>
    <w:rsid w:val="00B67047"/>
  </w:style>
  <w:style w:type="paragraph" w:styleId="a6">
    <w:name w:val="footer"/>
    <w:basedOn w:val="a"/>
    <w:link w:val="a7"/>
    <w:uiPriority w:val="99"/>
    <w:unhideWhenUsed/>
    <w:rsid w:val="00B67047"/>
    <w:pPr>
      <w:tabs>
        <w:tab w:val="center" w:pos="4252"/>
        <w:tab w:val="right" w:pos="8504"/>
      </w:tabs>
      <w:snapToGrid w:val="0"/>
    </w:pPr>
  </w:style>
  <w:style w:type="character" w:customStyle="1" w:styleId="a7">
    <w:name w:val="フッター (文字)"/>
    <w:basedOn w:val="a0"/>
    <w:link w:val="a6"/>
    <w:uiPriority w:val="99"/>
    <w:rsid w:val="00B67047"/>
  </w:style>
  <w:style w:type="paragraph" w:styleId="a8">
    <w:name w:val="List Paragraph"/>
    <w:basedOn w:val="a"/>
    <w:uiPriority w:val="34"/>
    <w:qFormat/>
    <w:rsid w:val="000D53B2"/>
    <w:pPr>
      <w:ind w:leftChars="400" w:left="840"/>
    </w:pPr>
  </w:style>
  <w:style w:type="paragraph" w:styleId="a9">
    <w:name w:val="Balloon Text"/>
    <w:basedOn w:val="a"/>
    <w:link w:val="aa"/>
    <w:uiPriority w:val="99"/>
    <w:semiHidden/>
    <w:unhideWhenUsed/>
    <w:rsid w:val="00CA6A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6A9D"/>
    <w:rPr>
      <w:rFonts w:asciiTheme="majorHAnsi" w:eastAsiaTheme="majorEastAsia" w:hAnsiTheme="majorHAnsi" w:cstheme="majorBidi"/>
      <w:sz w:val="18"/>
      <w:szCs w:val="18"/>
    </w:rPr>
  </w:style>
  <w:style w:type="character" w:styleId="ab">
    <w:name w:val="Hyperlink"/>
    <w:basedOn w:val="a0"/>
    <w:uiPriority w:val="99"/>
    <w:unhideWhenUsed/>
    <w:rsid w:val="00FE13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79652">
      <w:bodyDiv w:val="1"/>
      <w:marLeft w:val="0"/>
      <w:marRight w:val="0"/>
      <w:marTop w:val="0"/>
      <w:marBottom w:val="0"/>
      <w:divBdr>
        <w:top w:val="none" w:sz="0" w:space="0" w:color="auto"/>
        <w:left w:val="none" w:sz="0" w:space="0" w:color="auto"/>
        <w:bottom w:val="none" w:sz="0" w:space="0" w:color="auto"/>
        <w:right w:val="none" w:sz="0" w:space="0" w:color="auto"/>
      </w:divBdr>
    </w:div>
    <w:div w:id="833379367">
      <w:bodyDiv w:val="1"/>
      <w:marLeft w:val="0"/>
      <w:marRight w:val="0"/>
      <w:marTop w:val="0"/>
      <w:marBottom w:val="0"/>
      <w:divBdr>
        <w:top w:val="none" w:sz="0" w:space="0" w:color="auto"/>
        <w:left w:val="none" w:sz="0" w:space="0" w:color="auto"/>
        <w:bottom w:val="none" w:sz="0" w:space="0" w:color="auto"/>
        <w:right w:val="none" w:sz="0" w:space="0" w:color="auto"/>
      </w:divBdr>
    </w:div>
    <w:div w:id="189596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f24-yuta-uchidate@iwate-ed.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34F01-94D6-40B5-B7A6-F4E28974E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2576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岩手県教育委員会</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小田島淑人</dc:creator>
  <cp:keywords/>
  <dc:description/>
  <cp:lastModifiedBy>IBA-02</cp:lastModifiedBy>
  <cp:revision>2</cp:revision>
  <cp:lastPrinted>2018-06-27T10:03:00Z</cp:lastPrinted>
  <dcterms:created xsi:type="dcterms:W3CDTF">2021-06-18T05:31:00Z</dcterms:created>
  <dcterms:modified xsi:type="dcterms:W3CDTF">2021-06-18T05:31:00Z</dcterms:modified>
</cp:coreProperties>
</file>